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6931" w14:textId="77777777" w:rsidR="007B6A16" w:rsidRPr="006A3FBC" w:rsidRDefault="00F22648" w:rsidP="00CD61AA">
      <w:pPr>
        <w:spacing w:after="0" w:line="240" w:lineRule="auto"/>
        <w:ind w:firstLine="1080"/>
        <w:jc w:val="center"/>
        <w:rPr>
          <w:rFonts w:ascii="Arial" w:hAnsi="Arial" w:cs="Arial"/>
          <w:sz w:val="28"/>
          <w:szCs w:val="28"/>
        </w:rPr>
      </w:pPr>
      <w:r w:rsidRPr="006A3FBC">
        <w:rPr>
          <w:rFonts w:ascii="Arial" w:hAnsi="Arial" w:cs="Arial"/>
          <w:noProof/>
          <w:sz w:val="28"/>
          <w:szCs w:val="28"/>
        </w:rPr>
        <mc:AlternateContent>
          <mc:Choice Requires="wps">
            <w:drawing>
              <wp:anchor distT="0" distB="0" distL="114300" distR="114300" simplePos="0" relativeHeight="251657728" behindDoc="1" locked="0" layoutInCell="1" allowOverlap="1" wp14:anchorId="7AD63B22" wp14:editId="07A77F51">
                <wp:simplePos x="0" y="0"/>
                <wp:positionH relativeFrom="margin">
                  <wp:align>left</wp:align>
                </wp:positionH>
                <wp:positionV relativeFrom="paragraph">
                  <wp:posOffset>108585</wp:posOffset>
                </wp:positionV>
                <wp:extent cx="5829300" cy="9001125"/>
                <wp:effectExtent l="0" t="0" r="19050" b="28575"/>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9300" cy="900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4BC1A" id=" 4" o:spid="_x0000_s1026" style="position:absolute;margin-left:0;margin-top:8.55pt;width:459pt;height:708.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">
                <v:path arrowok="t"/>
                <w10:wrap anchorx="margin"/>
              </v:rect>
            </w:pict>
          </mc:Fallback>
        </mc:AlternateContent>
      </w:r>
    </w:p>
    <w:p w14:paraId="01D46076" w14:textId="77777777" w:rsidR="007B6A16" w:rsidRPr="006A3FBC" w:rsidRDefault="007B6A16" w:rsidP="00CD61AA">
      <w:pPr>
        <w:spacing w:after="0" w:line="240" w:lineRule="auto"/>
        <w:ind w:firstLine="1080"/>
        <w:jc w:val="center"/>
        <w:rPr>
          <w:rFonts w:ascii="Arial" w:hAnsi="Arial" w:cs="Arial"/>
          <w:sz w:val="28"/>
          <w:szCs w:val="28"/>
        </w:rPr>
      </w:pPr>
    </w:p>
    <w:p w14:paraId="4B85324F" w14:textId="77777777" w:rsidR="007B6A16" w:rsidRPr="006A3FBC" w:rsidRDefault="00654296" w:rsidP="00565DB2">
      <w:pPr>
        <w:spacing w:after="0" w:line="240" w:lineRule="auto"/>
        <w:jc w:val="center"/>
        <w:rPr>
          <w:rFonts w:ascii="Arial" w:hAnsi="Arial" w:cs="Arial"/>
          <w:sz w:val="28"/>
          <w:szCs w:val="28"/>
        </w:rPr>
      </w:pPr>
      <w:r>
        <w:rPr>
          <w:noProof/>
          <w:lang w:val="vi-VN" w:eastAsia="vi-VN"/>
        </w:rPr>
      </w:r>
      <w:r w:rsidR="00654296">
        <w:rPr>
          <w:noProof/>
          <w:lang w:val="vi-VN" w:eastAsia="vi-VN"/>
        </w:rPr>
        <w:pict w14:anchorId="3FCBF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upload.wikimedia.org/wikipedia/commons/6/66/Vietnam_coa.gif" style="width:86.85pt;height:85.75pt;visibility:visible;mso-position-horizontal:absolute">
            <v:imagedata r:id="rId8" r:href="rId9"/>
          </v:shape>
        </w:pict>
      </w:r>
    </w:p>
    <w:p w14:paraId="4FE7D751" w14:textId="77777777" w:rsidR="007B6A16" w:rsidRPr="006A3FBC" w:rsidRDefault="007B6A16" w:rsidP="00CD61AA">
      <w:pPr>
        <w:spacing w:after="0" w:line="240" w:lineRule="auto"/>
        <w:ind w:firstLine="1080"/>
        <w:jc w:val="center"/>
        <w:rPr>
          <w:rFonts w:ascii="Arial" w:hAnsi="Arial" w:cs="Arial"/>
          <w:sz w:val="28"/>
          <w:szCs w:val="28"/>
        </w:rPr>
      </w:pPr>
    </w:p>
    <w:p w14:paraId="0C3C2E5F" w14:textId="77777777" w:rsidR="007B6A16" w:rsidRPr="006A3FBC" w:rsidRDefault="009F6C88" w:rsidP="00CD61AA">
      <w:pPr>
        <w:spacing w:after="0" w:line="240" w:lineRule="auto"/>
        <w:ind w:firstLine="1080"/>
        <w:jc w:val="center"/>
        <w:rPr>
          <w:rFonts w:ascii="Arial" w:hAnsi="Arial" w:cs="Arial"/>
          <w:sz w:val="28"/>
          <w:szCs w:val="28"/>
        </w:rPr>
      </w:pPr>
      <w:r w:rsidRPr="006A3FBC">
        <w:rPr>
          <w:rFonts w:ascii="Arial" w:hAnsi="Arial" w:cs="Arial"/>
          <w:noProof/>
          <w:sz w:val="28"/>
          <w:szCs w:val="28"/>
        </w:rPr>
        <mc:AlternateContent>
          <mc:Choice Requires="wps">
            <w:drawing>
              <wp:anchor distT="0" distB="0" distL="114300" distR="114300" simplePos="0" relativeHeight="251660800" behindDoc="0" locked="0" layoutInCell="1" allowOverlap="1" wp14:anchorId="0E253144" wp14:editId="43DFC4F6">
                <wp:simplePos x="0" y="0"/>
                <wp:positionH relativeFrom="column">
                  <wp:posOffset>1985645</wp:posOffset>
                </wp:positionH>
                <wp:positionV relativeFrom="paragraph">
                  <wp:posOffset>95250</wp:posOffset>
                </wp:positionV>
                <wp:extent cx="1831340" cy="290195"/>
                <wp:effectExtent l="10160" t="10795" r="63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90195"/>
                        </a:xfrm>
                        <a:prstGeom prst="rect">
                          <a:avLst/>
                        </a:prstGeom>
                        <a:solidFill>
                          <a:srgbClr val="FFFFFF"/>
                        </a:solidFill>
                        <a:ln w="9525">
                          <a:solidFill>
                            <a:srgbClr val="000000"/>
                          </a:solidFill>
                          <a:miter lim="800000"/>
                          <a:headEnd/>
                          <a:tailEnd/>
                        </a:ln>
                      </wps:spPr>
                      <wps:txbx>
                        <w:txbxContent>
                          <w:p w14:paraId="69F1A0F5" w14:textId="3D429195" w:rsidR="00381B01" w:rsidRPr="009F6C88" w:rsidRDefault="00381B01" w:rsidP="009F6C88">
                            <w:pPr>
                              <w:jc w:val="center"/>
                              <w:rPr>
                                <w:rFonts w:ascii="Arial" w:hAnsi="Arial" w:cs="Arial"/>
                                <w:b/>
                                <w:sz w:val="26"/>
                                <w:szCs w:val="26"/>
                              </w:rPr>
                            </w:pPr>
                            <w:r w:rsidRPr="009F6C88">
                              <w:rPr>
                                <w:rFonts w:ascii="Arial" w:hAnsi="Arial" w:cs="Arial"/>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53144" id="_x0000_t202" coordsize="21600,21600" o:spt="202" path="m,l,21600r21600,l21600,xe">
                <v:stroke joinstyle="miter"/>
                <v:path gradientshapeok="t" o:connecttype="rect"/>
              </v:shapetype>
              <v:shape id="Text Box 1" o:spid="_x0000_s1026" type="#_x0000_t202" style="position:absolute;left:0;text-align:left;margin-left:156.35pt;margin-top:7.5pt;width:144.2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3tFQIAACs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">
                <v:textbox>
                  <w:txbxContent>
                    <w:p w14:paraId="69F1A0F5" w14:textId="3D429195" w:rsidR="00381B01" w:rsidRPr="009F6C88" w:rsidRDefault="00381B01" w:rsidP="009F6C88">
                      <w:pPr>
                        <w:jc w:val="center"/>
                        <w:rPr>
                          <w:rFonts w:ascii="Arial" w:hAnsi="Arial" w:cs="Arial"/>
                          <w:b/>
                          <w:sz w:val="26"/>
                          <w:szCs w:val="26"/>
                        </w:rPr>
                      </w:pPr>
                      <w:r w:rsidRPr="009F6C88">
                        <w:rPr>
                          <w:rFonts w:ascii="Arial" w:hAnsi="Arial" w:cs="Arial"/>
                          <w:b/>
                          <w:sz w:val="26"/>
                          <w:szCs w:val="26"/>
                        </w:rPr>
                        <w:t>DỰ THẢO</w:t>
                      </w:r>
                    </w:p>
                  </w:txbxContent>
                </v:textbox>
              </v:shape>
            </w:pict>
          </mc:Fallback>
        </mc:AlternateContent>
      </w:r>
    </w:p>
    <w:p w14:paraId="7BCBB438" w14:textId="77777777" w:rsidR="007B6A16" w:rsidRPr="006A3FBC" w:rsidRDefault="007B6A16" w:rsidP="00CD61AA">
      <w:pPr>
        <w:spacing w:after="0" w:line="240" w:lineRule="auto"/>
        <w:ind w:firstLine="1080"/>
        <w:jc w:val="center"/>
        <w:rPr>
          <w:rFonts w:ascii="Arial" w:hAnsi="Arial" w:cs="Arial"/>
          <w:sz w:val="28"/>
          <w:szCs w:val="28"/>
        </w:rPr>
      </w:pPr>
    </w:p>
    <w:p w14:paraId="50CDD402" w14:textId="77777777" w:rsidR="007B6A16" w:rsidRPr="006A3FBC" w:rsidRDefault="007B6A16" w:rsidP="007B6A16">
      <w:pPr>
        <w:spacing w:after="0" w:line="240" w:lineRule="auto"/>
        <w:ind w:firstLine="1080"/>
        <w:jc w:val="center"/>
        <w:rPr>
          <w:rFonts w:ascii="Arial" w:hAnsi="Arial" w:cs="Arial"/>
          <w:sz w:val="28"/>
          <w:szCs w:val="28"/>
        </w:rPr>
      </w:pPr>
    </w:p>
    <w:p w14:paraId="034B40C0" w14:textId="77777777" w:rsidR="00B818F9" w:rsidRPr="006A3FBC" w:rsidRDefault="00B818F9" w:rsidP="00B818F9">
      <w:pPr>
        <w:spacing w:after="0" w:line="240" w:lineRule="auto"/>
        <w:rPr>
          <w:rFonts w:ascii="Arial" w:hAnsi="Arial" w:cs="Arial"/>
          <w:sz w:val="28"/>
          <w:szCs w:val="28"/>
        </w:rPr>
      </w:pPr>
    </w:p>
    <w:p w14:paraId="78FFA810" w14:textId="77777777" w:rsidR="00F33357" w:rsidRPr="006A3FBC" w:rsidRDefault="00CD61AA" w:rsidP="00B818F9">
      <w:pPr>
        <w:spacing w:after="0" w:line="240" w:lineRule="auto"/>
        <w:jc w:val="center"/>
        <w:rPr>
          <w:rFonts w:ascii="Arial" w:hAnsi="Arial" w:cs="Arial"/>
          <w:sz w:val="28"/>
          <w:szCs w:val="28"/>
        </w:rPr>
      </w:pPr>
      <w:r w:rsidRPr="006A3FBC">
        <w:rPr>
          <w:rFonts w:ascii="Arial" w:hAnsi="Arial" w:cs="Arial"/>
          <w:sz w:val="28"/>
          <w:szCs w:val="28"/>
        </w:rPr>
        <w:t>CỘNG HÒA XÃ HỘI CHỦ NGHĨA VIỆT NAM</w:t>
      </w:r>
    </w:p>
    <w:p w14:paraId="02DF755D" w14:textId="77777777" w:rsidR="00B818F9" w:rsidRPr="006A3FBC" w:rsidRDefault="00B818F9" w:rsidP="00B818F9">
      <w:pPr>
        <w:spacing w:after="0" w:line="240" w:lineRule="auto"/>
        <w:jc w:val="center"/>
        <w:rPr>
          <w:rFonts w:ascii="Arial" w:hAnsi="Arial" w:cs="Arial"/>
          <w:sz w:val="28"/>
          <w:szCs w:val="28"/>
        </w:rPr>
      </w:pPr>
    </w:p>
    <w:p w14:paraId="51A62B74" w14:textId="77777777" w:rsidR="008B1A66" w:rsidRPr="006A3FBC" w:rsidRDefault="008B1A66" w:rsidP="005C29A0">
      <w:pPr>
        <w:spacing w:after="0" w:line="240" w:lineRule="auto"/>
        <w:ind w:firstLine="1080"/>
        <w:jc w:val="center"/>
        <w:rPr>
          <w:rFonts w:ascii="Arial" w:hAnsi="Arial" w:cs="Arial"/>
          <w:sz w:val="28"/>
          <w:szCs w:val="28"/>
        </w:rPr>
      </w:pPr>
    </w:p>
    <w:p w14:paraId="6EDDE399" w14:textId="77777777" w:rsidR="008B1A66" w:rsidRPr="006A3FBC" w:rsidRDefault="008B1A66" w:rsidP="005C29A0">
      <w:pPr>
        <w:spacing w:after="0" w:line="240" w:lineRule="auto"/>
        <w:ind w:firstLine="1080"/>
        <w:jc w:val="center"/>
        <w:rPr>
          <w:rFonts w:ascii="Arial" w:hAnsi="Arial" w:cs="Arial"/>
          <w:sz w:val="28"/>
          <w:szCs w:val="28"/>
        </w:rPr>
      </w:pPr>
    </w:p>
    <w:p w14:paraId="517148FC" w14:textId="77777777" w:rsidR="008B1A66" w:rsidRPr="006A3FBC" w:rsidRDefault="00BF15D7" w:rsidP="00BF15D7">
      <w:pPr>
        <w:tabs>
          <w:tab w:val="left" w:pos="8119"/>
        </w:tabs>
        <w:spacing w:after="0" w:line="240" w:lineRule="auto"/>
        <w:ind w:firstLine="1080"/>
        <w:rPr>
          <w:rFonts w:ascii="Arial" w:hAnsi="Arial" w:cs="Arial"/>
          <w:sz w:val="28"/>
          <w:szCs w:val="28"/>
        </w:rPr>
      </w:pPr>
      <w:r w:rsidRPr="006A3FBC">
        <w:rPr>
          <w:rFonts w:ascii="Arial" w:hAnsi="Arial" w:cs="Arial"/>
          <w:sz w:val="28"/>
          <w:szCs w:val="28"/>
        </w:rPr>
        <w:tab/>
      </w:r>
    </w:p>
    <w:p w14:paraId="0209D4AD" w14:textId="645D9A68" w:rsidR="00CD61AA" w:rsidRPr="006A3FBC" w:rsidRDefault="008B1A66" w:rsidP="008B1A66">
      <w:pPr>
        <w:spacing w:after="0" w:line="240" w:lineRule="auto"/>
        <w:ind w:firstLine="1080"/>
        <w:rPr>
          <w:rFonts w:ascii="Arial" w:hAnsi="Arial" w:cs="Arial"/>
          <w:b/>
          <w:sz w:val="32"/>
          <w:szCs w:val="32"/>
        </w:rPr>
      </w:pPr>
      <w:r w:rsidRPr="006A3FBC">
        <w:rPr>
          <w:rFonts w:ascii="Arial" w:hAnsi="Arial" w:cs="Arial"/>
          <w:b/>
          <w:sz w:val="32"/>
          <w:szCs w:val="32"/>
        </w:rPr>
        <w:t xml:space="preserve">                       </w:t>
      </w:r>
      <w:r w:rsidR="00CD61AA" w:rsidRPr="006A3FBC">
        <w:rPr>
          <w:rFonts w:ascii="Arial" w:hAnsi="Arial" w:cs="Arial"/>
          <w:b/>
          <w:sz w:val="32"/>
          <w:szCs w:val="32"/>
        </w:rPr>
        <w:t>QC</w:t>
      </w:r>
      <w:r w:rsidR="00DD417C" w:rsidRPr="006A3FBC">
        <w:rPr>
          <w:rFonts w:ascii="Arial" w:hAnsi="Arial" w:cs="Arial"/>
          <w:b/>
          <w:sz w:val="32"/>
          <w:szCs w:val="32"/>
        </w:rPr>
        <w:t>ĐP</w:t>
      </w:r>
      <w:r w:rsidR="00CD61AA" w:rsidRPr="006A3FBC">
        <w:rPr>
          <w:rFonts w:ascii="Arial" w:hAnsi="Arial" w:cs="Arial"/>
          <w:b/>
          <w:sz w:val="32"/>
          <w:szCs w:val="32"/>
        </w:rPr>
        <w:t xml:space="preserve"> 01</w:t>
      </w:r>
      <w:r w:rsidR="00F45545" w:rsidRPr="006A3FBC">
        <w:rPr>
          <w:rFonts w:ascii="Arial" w:hAnsi="Arial" w:cs="Arial"/>
          <w:b/>
          <w:sz w:val="32"/>
          <w:szCs w:val="32"/>
        </w:rPr>
        <w:t>:</w:t>
      </w:r>
      <w:r w:rsidR="00CD61AA" w:rsidRPr="006A3FBC">
        <w:rPr>
          <w:rFonts w:ascii="Arial" w:hAnsi="Arial" w:cs="Arial"/>
          <w:b/>
          <w:sz w:val="32"/>
          <w:szCs w:val="32"/>
        </w:rPr>
        <w:t>20</w:t>
      </w:r>
      <w:r w:rsidR="00E97B17" w:rsidRPr="006A3FBC">
        <w:rPr>
          <w:rFonts w:ascii="Arial" w:hAnsi="Arial" w:cs="Arial"/>
          <w:b/>
          <w:sz w:val="32"/>
          <w:szCs w:val="32"/>
        </w:rPr>
        <w:t>2</w:t>
      </w:r>
      <w:r w:rsidR="003F2798" w:rsidRPr="006A3FBC">
        <w:rPr>
          <w:rFonts w:ascii="Arial" w:hAnsi="Arial" w:cs="Arial"/>
          <w:b/>
          <w:sz w:val="32"/>
          <w:szCs w:val="32"/>
        </w:rPr>
        <w:t>3</w:t>
      </w:r>
      <w:r w:rsidR="00AB5ABA" w:rsidRPr="006A3FBC">
        <w:rPr>
          <w:rFonts w:ascii="Arial" w:hAnsi="Arial" w:cs="Arial"/>
          <w:b/>
          <w:sz w:val="32"/>
          <w:szCs w:val="32"/>
        </w:rPr>
        <w:t>/</w:t>
      </w:r>
      <w:r w:rsidR="00231CBC" w:rsidRPr="006A3FBC">
        <w:rPr>
          <w:rFonts w:ascii="Arial" w:hAnsi="Arial" w:cs="Arial"/>
          <w:b/>
          <w:sz w:val="32"/>
          <w:szCs w:val="32"/>
        </w:rPr>
        <w:t>TN</w:t>
      </w:r>
    </w:p>
    <w:p w14:paraId="4E309E41" w14:textId="77777777" w:rsidR="009F6C88" w:rsidRPr="006A3FBC" w:rsidRDefault="009F6C88" w:rsidP="008B1A66">
      <w:pPr>
        <w:spacing w:after="0" w:line="240" w:lineRule="auto"/>
        <w:ind w:firstLine="1080"/>
        <w:rPr>
          <w:rFonts w:ascii="Arial" w:hAnsi="Arial" w:cs="Arial"/>
          <w:b/>
          <w:sz w:val="32"/>
          <w:szCs w:val="32"/>
        </w:rPr>
      </w:pPr>
    </w:p>
    <w:p w14:paraId="3A34004D" w14:textId="77777777" w:rsidR="009F6C88" w:rsidRPr="006A3FBC" w:rsidRDefault="009F6C88" w:rsidP="008B1A66">
      <w:pPr>
        <w:spacing w:after="0" w:line="240" w:lineRule="auto"/>
        <w:ind w:firstLine="1080"/>
        <w:rPr>
          <w:rFonts w:ascii="Arial" w:hAnsi="Arial" w:cs="Arial"/>
          <w:b/>
          <w:sz w:val="32"/>
          <w:szCs w:val="32"/>
        </w:rPr>
      </w:pPr>
    </w:p>
    <w:p w14:paraId="77FC6EE6" w14:textId="77777777" w:rsidR="009F6C88" w:rsidRPr="006A3FBC" w:rsidRDefault="009F6C88" w:rsidP="008B1A66">
      <w:pPr>
        <w:spacing w:after="0" w:line="240" w:lineRule="auto"/>
        <w:ind w:firstLine="1080"/>
        <w:rPr>
          <w:rFonts w:ascii="Arial" w:hAnsi="Arial" w:cs="Arial"/>
          <w:b/>
          <w:sz w:val="32"/>
          <w:szCs w:val="32"/>
        </w:rPr>
      </w:pPr>
    </w:p>
    <w:p w14:paraId="2A376119" w14:textId="77777777" w:rsidR="00CD61AA" w:rsidRPr="006A3FBC" w:rsidRDefault="00CD61AA" w:rsidP="00F45545">
      <w:pPr>
        <w:spacing w:after="0" w:line="240" w:lineRule="auto"/>
        <w:ind w:firstLine="1080"/>
        <w:jc w:val="center"/>
        <w:rPr>
          <w:rFonts w:ascii="Arial" w:hAnsi="Arial" w:cs="Arial"/>
          <w:sz w:val="28"/>
          <w:szCs w:val="28"/>
        </w:rPr>
      </w:pPr>
    </w:p>
    <w:p w14:paraId="2994B328" w14:textId="77777777" w:rsidR="008F435C" w:rsidRPr="006A3FBC" w:rsidRDefault="00CD61AA" w:rsidP="00BF15D7">
      <w:pPr>
        <w:spacing w:after="0" w:line="360" w:lineRule="auto"/>
        <w:jc w:val="center"/>
        <w:rPr>
          <w:rFonts w:ascii="Arial" w:hAnsi="Arial" w:cs="Arial"/>
          <w:b/>
          <w:sz w:val="32"/>
          <w:szCs w:val="32"/>
        </w:rPr>
      </w:pPr>
      <w:r w:rsidRPr="006A3FBC">
        <w:rPr>
          <w:rFonts w:ascii="Arial" w:hAnsi="Arial" w:cs="Arial"/>
          <w:b/>
          <w:sz w:val="32"/>
          <w:szCs w:val="32"/>
        </w:rPr>
        <w:t>QUY CHUẨN K</w:t>
      </w:r>
      <w:r w:rsidR="00A853A4" w:rsidRPr="006A3FBC">
        <w:rPr>
          <w:rFonts w:ascii="Arial" w:hAnsi="Arial" w:cs="Arial"/>
          <w:b/>
          <w:sz w:val="32"/>
          <w:szCs w:val="32"/>
        </w:rPr>
        <w:t>Ỹ</w:t>
      </w:r>
      <w:r w:rsidRPr="006A3FBC">
        <w:rPr>
          <w:rFonts w:ascii="Arial" w:hAnsi="Arial" w:cs="Arial"/>
          <w:b/>
          <w:sz w:val="32"/>
          <w:szCs w:val="32"/>
        </w:rPr>
        <w:t xml:space="preserve"> THUẬT Đ</w:t>
      </w:r>
      <w:r w:rsidR="00E84D60" w:rsidRPr="006A3FBC">
        <w:rPr>
          <w:rFonts w:ascii="Arial" w:hAnsi="Arial" w:cs="Arial"/>
          <w:b/>
          <w:sz w:val="32"/>
          <w:szCs w:val="32"/>
        </w:rPr>
        <w:t>ỊA</w:t>
      </w:r>
      <w:r w:rsidRPr="006A3FBC">
        <w:rPr>
          <w:rFonts w:ascii="Arial" w:hAnsi="Arial" w:cs="Arial"/>
          <w:b/>
          <w:sz w:val="32"/>
          <w:szCs w:val="32"/>
        </w:rPr>
        <w:t xml:space="preserve"> PHƯƠNG</w:t>
      </w:r>
    </w:p>
    <w:p w14:paraId="48A9CC6A" w14:textId="77777777" w:rsidR="008F435C" w:rsidRPr="006A3FBC" w:rsidRDefault="00CD61AA" w:rsidP="00BF15D7">
      <w:pPr>
        <w:spacing w:after="0" w:line="360" w:lineRule="auto"/>
        <w:jc w:val="center"/>
        <w:rPr>
          <w:rFonts w:ascii="Arial" w:hAnsi="Arial" w:cs="Arial"/>
          <w:b/>
          <w:sz w:val="32"/>
          <w:szCs w:val="32"/>
        </w:rPr>
      </w:pPr>
      <w:r w:rsidRPr="006A3FBC">
        <w:rPr>
          <w:rFonts w:ascii="Arial" w:hAnsi="Arial" w:cs="Arial"/>
          <w:b/>
          <w:sz w:val="32"/>
          <w:szCs w:val="32"/>
        </w:rPr>
        <w:t>VỀ CHẤT LƯỢNG</w:t>
      </w:r>
      <w:r w:rsidR="008F435C" w:rsidRPr="006A3FBC">
        <w:rPr>
          <w:rFonts w:ascii="Arial" w:hAnsi="Arial" w:cs="Arial"/>
          <w:b/>
          <w:sz w:val="32"/>
          <w:szCs w:val="32"/>
        </w:rPr>
        <w:t xml:space="preserve"> </w:t>
      </w:r>
      <w:r w:rsidRPr="006A3FBC">
        <w:rPr>
          <w:rFonts w:ascii="Arial" w:hAnsi="Arial" w:cs="Arial"/>
          <w:b/>
          <w:sz w:val="32"/>
          <w:szCs w:val="32"/>
        </w:rPr>
        <w:t>NƯỚC SẠCH SỬ DỤNG CHO</w:t>
      </w:r>
    </w:p>
    <w:p w14:paraId="3513D1E7" w14:textId="77777777" w:rsidR="00CD61AA" w:rsidRPr="006A3FBC" w:rsidRDefault="00CD61AA" w:rsidP="00BF15D7">
      <w:pPr>
        <w:spacing w:after="0" w:line="360" w:lineRule="auto"/>
        <w:jc w:val="center"/>
        <w:rPr>
          <w:rFonts w:ascii="Arial" w:hAnsi="Arial" w:cs="Arial"/>
          <w:b/>
          <w:sz w:val="32"/>
          <w:szCs w:val="32"/>
        </w:rPr>
      </w:pPr>
      <w:r w:rsidRPr="006A3FBC">
        <w:rPr>
          <w:rFonts w:ascii="Arial" w:hAnsi="Arial" w:cs="Arial"/>
          <w:b/>
          <w:sz w:val="32"/>
          <w:szCs w:val="32"/>
        </w:rPr>
        <w:t>MỤC ĐÍCH SINH HOẠT</w:t>
      </w:r>
      <w:r w:rsidR="00BE5DE2" w:rsidRPr="006A3FBC">
        <w:rPr>
          <w:rFonts w:ascii="Arial" w:hAnsi="Arial" w:cs="Arial"/>
          <w:b/>
          <w:sz w:val="32"/>
          <w:szCs w:val="32"/>
        </w:rPr>
        <w:t xml:space="preserve"> </w:t>
      </w:r>
      <w:r w:rsidR="009F6C88" w:rsidRPr="006A3FBC">
        <w:rPr>
          <w:rFonts w:ascii="Arial" w:hAnsi="Arial" w:cs="Arial"/>
          <w:b/>
          <w:sz w:val="32"/>
          <w:szCs w:val="32"/>
        </w:rPr>
        <w:t xml:space="preserve">TRÊN ĐỊA BÀN </w:t>
      </w:r>
      <w:r w:rsidR="00BE5DE2" w:rsidRPr="006A3FBC">
        <w:rPr>
          <w:rFonts w:ascii="Arial" w:hAnsi="Arial" w:cs="Arial"/>
          <w:b/>
          <w:sz w:val="32"/>
          <w:szCs w:val="32"/>
        </w:rPr>
        <w:t xml:space="preserve">TỈNH </w:t>
      </w:r>
      <w:r w:rsidR="00231CBC" w:rsidRPr="006A3FBC">
        <w:rPr>
          <w:rFonts w:ascii="Arial" w:hAnsi="Arial" w:cs="Arial"/>
          <w:b/>
          <w:sz w:val="32"/>
          <w:szCs w:val="32"/>
        </w:rPr>
        <w:t>TÂY NINH</w:t>
      </w:r>
    </w:p>
    <w:p w14:paraId="54686B20" w14:textId="77777777" w:rsidR="00BF15D7" w:rsidRPr="006A3FBC" w:rsidRDefault="00BF15D7" w:rsidP="005C29A0">
      <w:pPr>
        <w:tabs>
          <w:tab w:val="left" w:pos="3360"/>
        </w:tabs>
        <w:spacing w:before="120" w:after="0" w:line="240" w:lineRule="auto"/>
        <w:jc w:val="center"/>
        <w:rPr>
          <w:rFonts w:ascii="Arial" w:hAnsi="Arial" w:cs="Arial"/>
          <w:b/>
          <w:i/>
          <w:sz w:val="28"/>
          <w:szCs w:val="28"/>
        </w:rPr>
      </w:pPr>
    </w:p>
    <w:p w14:paraId="44E28D28" w14:textId="77777777" w:rsidR="00247873" w:rsidRPr="006A3FBC" w:rsidRDefault="00E26D1B" w:rsidP="005C29A0">
      <w:pPr>
        <w:tabs>
          <w:tab w:val="left" w:pos="3360"/>
        </w:tabs>
        <w:spacing w:before="120" w:after="0" w:line="240" w:lineRule="auto"/>
        <w:jc w:val="center"/>
        <w:rPr>
          <w:rFonts w:ascii="Arial" w:hAnsi="Arial" w:cs="Arial"/>
          <w:b/>
          <w:i/>
          <w:iCs/>
          <w:sz w:val="28"/>
          <w:szCs w:val="28"/>
        </w:rPr>
      </w:pPr>
      <w:r w:rsidRPr="006A3FBC">
        <w:rPr>
          <w:rFonts w:ascii="Arial" w:hAnsi="Arial" w:cs="Arial"/>
          <w:b/>
          <w:i/>
          <w:sz w:val="28"/>
          <w:szCs w:val="28"/>
        </w:rPr>
        <w:t>(</w:t>
      </w:r>
      <w:r w:rsidR="007B6A16" w:rsidRPr="006A3FBC">
        <w:rPr>
          <w:rFonts w:ascii="Arial" w:hAnsi="Arial" w:cs="Arial"/>
          <w:b/>
          <w:i/>
          <w:sz w:val="28"/>
          <w:szCs w:val="28"/>
        </w:rPr>
        <w:t xml:space="preserve">Local </w:t>
      </w:r>
      <w:r w:rsidR="009B2BFF" w:rsidRPr="006A3FBC">
        <w:rPr>
          <w:rFonts w:ascii="Arial" w:hAnsi="Arial" w:cs="Arial"/>
          <w:b/>
          <w:i/>
          <w:iCs/>
          <w:sz w:val="28"/>
          <w:szCs w:val="28"/>
          <w:lang w:val="vi-VN"/>
        </w:rPr>
        <w:t>technical regulation on</w:t>
      </w:r>
      <w:r w:rsidR="007B6A16" w:rsidRPr="006A3FBC">
        <w:rPr>
          <w:rFonts w:ascii="Arial" w:hAnsi="Arial" w:cs="Arial"/>
          <w:b/>
          <w:i/>
          <w:iCs/>
          <w:sz w:val="28"/>
          <w:szCs w:val="28"/>
          <w:lang w:val="vi-VN"/>
        </w:rPr>
        <w:t xml:space="preserve"> </w:t>
      </w:r>
      <w:r w:rsidR="006100EF" w:rsidRPr="006A3FBC">
        <w:rPr>
          <w:rFonts w:ascii="Arial" w:hAnsi="Arial" w:cs="Arial"/>
          <w:b/>
          <w:i/>
          <w:iCs/>
          <w:sz w:val="28"/>
          <w:szCs w:val="28"/>
        </w:rPr>
        <w:t xml:space="preserve">Domestic </w:t>
      </w:r>
      <w:r w:rsidR="007B6A16" w:rsidRPr="006A3FBC">
        <w:rPr>
          <w:rFonts w:ascii="Arial" w:hAnsi="Arial" w:cs="Arial"/>
          <w:b/>
          <w:i/>
          <w:iCs/>
          <w:sz w:val="28"/>
          <w:szCs w:val="28"/>
          <w:lang w:val="vi-VN"/>
        </w:rPr>
        <w:t>Water Quality</w:t>
      </w:r>
      <w:r w:rsidR="00396B50" w:rsidRPr="006A3FBC">
        <w:rPr>
          <w:rFonts w:ascii="Arial" w:hAnsi="Arial" w:cs="Arial"/>
          <w:b/>
          <w:i/>
          <w:iCs/>
          <w:sz w:val="28"/>
          <w:szCs w:val="28"/>
        </w:rPr>
        <w:t xml:space="preserve"> </w:t>
      </w:r>
    </w:p>
    <w:p w14:paraId="424E0BE7" w14:textId="77777777" w:rsidR="007B6A16" w:rsidRPr="006A3FBC" w:rsidRDefault="00BF15D7" w:rsidP="005C29A0">
      <w:pPr>
        <w:tabs>
          <w:tab w:val="left" w:pos="3360"/>
        </w:tabs>
        <w:spacing w:before="120" w:after="0" w:line="240" w:lineRule="auto"/>
        <w:jc w:val="center"/>
        <w:rPr>
          <w:rFonts w:ascii="Arial" w:hAnsi="Arial" w:cs="Arial"/>
          <w:b/>
          <w:i/>
          <w:sz w:val="28"/>
          <w:szCs w:val="28"/>
        </w:rPr>
      </w:pPr>
      <w:r w:rsidRPr="006A3FBC">
        <w:rPr>
          <w:rFonts w:ascii="Arial" w:hAnsi="Arial" w:cs="Arial"/>
          <w:b/>
          <w:i/>
          <w:iCs/>
          <w:sz w:val="28"/>
          <w:szCs w:val="28"/>
        </w:rPr>
        <w:t>i</w:t>
      </w:r>
      <w:r w:rsidR="009B2BFF" w:rsidRPr="006A3FBC">
        <w:rPr>
          <w:rFonts w:ascii="Arial" w:hAnsi="Arial" w:cs="Arial"/>
          <w:b/>
          <w:i/>
          <w:iCs/>
          <w:sz w:val="28"/>
          <w:szCs w:val="28"/>
        </w:rPr>
        <w:t>n</w:t>
      </w:r>
      <w:r w:rsidR="00231CBC" w:rsidRPr="006A3FBC">
        <w:rPr>
          <w:rFonts w:ascii="Arial" w:hAnsi="Arial" w:cs="Arial"/>
          <w:b/>
          <w:i/>
          <w:iCs/>
          <w:sz w:val="28"/>
          <w:szCs w:val="28"/>
        </w:rPr>
        <w:t xml:space="preserve"> Tây Ninh</w:t>
      </w:r>
      <w:r w:rsidR="00396B50" w:rsidRPr="006A3FBC">
        <w:rPr>
          <w:rFonts w:ascii="Arial" w:hAnsi="Arial" w:cs="Arial"/>
          <w:b/>
          <w:i/>
          <w:iCs/>
          <w:sz w:val="28"/>
          <w:szCs w:val="28"/>
        </w:rPr>
        <w:t xml:space="preserve"> Province</w:t>
      </w:r>
      <w:r w:rsidR="00E26D1B" w:rsidRPr="006A3FBC">
        <w:rPr>
          <w:rFonts w:ascii="Arial" w:hAnsi="Arial" w:cs="Arial"/>
          <w:b/>
          <w:i/>
          <w:iCs/>
          <w:sz w:val="28"/>
          <w:szCs w:val="28"/>
        </w:rPr>
        <w:t>)</w:t>
      </w:r>
    </w:p>
    <w:p w14:paraId="472B64A0" w14:textId="77777777" w:rsidR="007B6A16" w:rsidRPr="006A3FBC" w:rsidRDefault="007B6A16" w:rsidP="005C29A0">
      <w:pPr>
        <w:tabs>
          <w:tab w:val="left" w:pos="3360"/>
        </w:tabs>
        <w:spacing w:before="120" w:after="0" w:line="240" w:lineRule="auto"/>
        <w:jc w:val="center"/>
        <w:rPr>
          <w:b/>
          <w:bCs/>
          <w:i/>
          <w:sz w:val="28"/>
          <w:szCs w:val="28"/>
        </w:rPr>
      </w:pPr>
    </w:p>
    <w:p w14:paraId="66C02171" w14:textId="77777777" w:rsidR="00621AD4" w:rsidRPr="006A3FBC" w:rsidRDefault="00621AD4" w:rsidP="00F45545">
      <w:pPr>
        <w:spacing w:after="0" w:line="240" w:lineRule="auto"/>
        <w:jc w:val="center"/>
        <w:rPr>
          <w:rFonts w:ascii="Times New Roman" w:hAnsi="Times New Roman"/>
          <w:sz w:val="28"/>
          <w:szCs w:val="28"/>
        </w:rPr>
      </w:pPr>
    </w:p>
    <w:p w14:paraId="73CFEBA7" w14:textId="77777777" w:rsidR="00621AD4" w:rsidRPr="006A3FBC" w:rsidRDefault="00621AD4" w:rsidP="00CD61AA">
      <w:pPr>
        <w:spacing w:after="0" w:line="240" w:lineRule="auto"/>
        <w:jc w:val="center"/>
        <w:rPr>
          <w:rFonts w:ascii="Times New Roman" w:hAnsi="Times New Roman"/>
          <w:sz w:val="28"/>
          <w:szCs w:val="28"/>
        </w:rPr>
      </w:pPr>
    </w:p>
    <w:p w14:paraId="0A904C53" w14:textId="77777777" w:rsidR="008F435C" w:rsidRPr="006A3FBC" w:rsidRDefault="008F435C" w:rsidP="00CD61AA">
      <w:pPr>
        <w:spacing w:after="0" w:line="240" w:lineRule="auto"/>
        <w:jc w:val="center"/>
        <w:rPr>
          <w:rFonts w:ascii="Times New Roman" w:hAnsi="Times New Roman"/>
          <w:sz w:val="28"/>
          <w:szCs w:val="28"/>
        </w:rPr>
      </w:pPr>
    </w:p>
    <w:p w14:paraId="5CCCB9EF" w14:textId="77777777" w:rsidR="008F435C" w:rsidRPr="006A3FBC" w:rsidRDefault="008F435C" w:rsidP="00CD61AA">
      <w:pPr>
        <w:spacing w:after="0" w:line="240" w:lineRule="auto"/>
        <w:jc w:val="center"/>
        <w:rPr>
          <w:rFonts w:ascii="Times New Roman" w:hAnsi="Times New Roman"/>
          <w:sz w:val="28"/>
          <w:szCs w:val="28"/>
        </w:rPr>
      </w:pPr>
    </w:p>
    <w:p w14:paraId="3505DEFD" w14:textId="77777777" w:rsidR="007B6A16" w:rsidRPr="006A3FBC" w:rsidRDefault="007B6A16" w:rsidP="00CD61AA">
      <w:pPr>
        <w:spacing w:after="0" w:line="240" w:lineRule="auto"/>
        <w:jc w:val="center"/>
        <w:rPr>
          <w:rFonts w:ascii="Times New Roman" w:hAnsi="Times New Roman"/>
          <w:b/>
          <w:sz w:val="24"/>
          <w:szCs w:val="24"/>
        </w:rPr>
      </w:pPr>
    </w:p>
    <w:p w14:paraId="3D486F98" w14:textId="77777777" w:rsidR="00270456" w:rsidRPr="006A3FBC" w:rsidRDefault="00270456" w:rsidP="00270456">
      <w:pPr>
        <w:spacing w:after="0" w:line="240" w:lineRule="auto"/>
        <w:jc w:val="center"/>
        <w:rPr>
          <w:rFonts w:ascii="Times New Roman" w:hAnsi="Times New Roman"/>
          <w:b/>
          <w:sz w:val="24"/>
          <w:szCs w:val="24"/>
        </w:rPr>
      </w:pPr>
    </w:p>
    <w:p w14:paraId="1EEDF256" w14:textId="77777777" w:rsidR="00270456" w:rsidRPr="006A3FBC" w:rsidRDefault="00270456" w:rsidP="00270456">
      <w:pPr>
        <w:spacing w:after="0" w:line="240" w:lineRule="auto"/>
        <w:jc w:val="center"/>
        <w:rPr>
          <w:rFonts w:ascii="Times New Roman" w:hAnsi="Times New Roman"/>
          <w:b/>
          <w:sz w:val="24"/>
          <w:szCs w:val="24"/>
        </w:rPr>
      </w:pPr>
    </w:p>
    <w:p w14:paraId="29769819" w14:textId="77777777" w:rsidR="00565DB2" w:rsidRPr="006A3FBC" w:rsidRDefault="00565DB2" w:rsidP="00270456">
      <w:pPr>
        <w:spacing w:after="0" w:line="240" w:lineRule="auto"/>
        <w:jc w:val="center"/>
        <w:rPr>
          <w:rFonts w:ascii="Times New Roman" w:hAnsi="Times New Roman"/>
          <w:b/>
          <w:sz w:val="24"/>
          <w:szCs w:val="24"/>
        </w:rPr>
      </w:pPr>
    </w:p>
    <w:p w14:paraId="45B5BC2A" w14:textId="77777777" w:rsidR="00565DB2" w:rsidRPr="006A3FBC" w:rsidRDefault="00565DB2" w:rsidP="00270456">
      <w:pPr>
        <w:spacing w:after="0" w:line="240" w:lineRule="auto"/>
        <w:jc w:val="center"/>
        <w:rPr>
          <w:rFonts w:ascii="Times New Roman" w:hAnsi="Times New Roman"/>
          <w:b/>
          <w:sz w:val="24"/>
          <w:szCs w:val="24"/>
        </w:rPr>
      </w:pPr>
    </w:p>
    <w:p w14:paraId="6800833A" w14:textId="77777777" w:rsidR="00565DB2" w:rsidRPr="006A3FBC" w:rsidRDefault="00565DB2" w:rsidP="00270456">
      <w:pPr>
        <w:spacing w:after="0" w:line="240" w:lineRule="auto"/>
        <w:jc w:val="center"/>
        <w:rPr>
          <w:rFonts w:ascii="Times New Roman" w:hAnsi="Times New Roman"/>
          <w:b/>
          <w:sz w:val="24"/>
          <w:szCs w:val="24"/>
        </w:rPr>
      </w:pPr>
    </w:p>
    <w:p w14:paraId="76B73E74" w14:textId="7F72B0C5" w:rsidR="00270456" w:rsidRPr="006A3FBC" w:rsidRDefault="00BF15D7" w:rsidP="00BF15D7">
      <w:pPr>
        <w:tabs>
          <w:tab w:val="left" w:pos="3724"/>
        </w:tabs>
        <w:spacing w:after="0" w:line="240" w:lineRule="auto"/>
        <w:rPr>
          <w:rFonts w:asciiTheme="minorHAnsi" w:hAnsiTheme="minorHAnsi" w:cstheme="minorHAnsi"/>
          <w:b/>
          <w:sz w:val="24"/>
          <w:szCs w:val="24"/>
        </w:rPr>
      </w:pPr>
      <w:r w:rsidRPr="006A3FBC">
        <w:rPr>
          <w:rFonts w:ascii="Times New Roman" w:hAnsi="Times New Roman"/>
          <w:b/>
          <w:sz w:val="24"/>
          <w:szCs w:val="24"/>
        </w:rPr>
        <w:tab/>
      </w:r>
      <w:r w:rsidR="00231CBC" w:rsidRPr="006A3FBC">
        <w:rPr>
          <w:rFonts w:asciiTheme="minorHAnsi" w:hAnsiTheme="minorHAnsi" w:cstheme="minorHAnsi"/>
          <w:b/>
          <w:sz w:val="24"/>
          <w:szCs w:val="24"/>
        </w:rPr>
        <w:t>TÂY NINH</w:t>
      </w:r>
      <w:r w:rsidR="00270456" w:rsidRPr="006A3FBC">
        <w:rPr>
          <w:rFonts w:asciiTheme="minorHAnsi" w:hAnsiTheme="minorHAnsi" w:cstheme="minorHAnsi"/>
          <w:b/>
          <w:sz w:val="24"/>
          <w:szCs w:val="24"/>
        </w:rPr>
        <w:t xml:space="preserve"> - 202</w:t>
      </w:r>
      <w:r w:rsidR="00AB5ABA" w:rsidRPr="006A3FBC">
        <w:rPr>
          <w:rFonts w:asciiTheme="minorHAnsi" w:hAnsiTheme="minorHAnsi" w:cstheme="minorHAnsi"/>
          <w:b/>
          <w:sz w:val="24"/>
          <w:szCs w:val="24"/>
        </w:rPr>
        <w:t>3</w:t>
      </w:r>
    </w:p>
    <w:p w14:paraId="6EE3E80A" w14:textId="77777777" w:rsidR="007B6A16" w:rsidRPr="006A3FBC" w:rsidRDefault="007B6A16" w:rsidP="00CD61AA">
      <w:pPr>
        <w:spacing w:after="0" w:line="240" w:lineRule="auto"/>
        <w:jc w:val="center"/>
        <w:rPr>
          <w:rFonts w:ascii="Times New Roman" w:hAnsi="Times New Roman"/>
          <w:b/>
          <w:sz w:val="24"/>
          <w:szCs w:val="24"/>
        </w:rPr>
      </w:pPr>
    </w:p>
    <w:p w14:paraId="3849CA3C" w14:textId="77777777" w:rsidR="00C37B7E" w:rsidRPr="006A3FBC" w:rsidRDefault="00E26D1B" w:rsidP="00E26D1B">
      <w:pPr>
        <w:spacing w:after="120"/>
        <w:jc w:val="both"/>
        <w:rPr>
          <w:rFonts w:asciiTheme="majorHAnsi" w:hAnsiTheme="majorHAnsi" w:cstheme="majorHAnsi"/>
          <w:b/>
          <w:sz w:val="26"/>
          <w:szCs w:val="26"/>
        </w:rPr>
      </w:pPr>
      <w:r w:rsidRPr="006A3FBC">
        <w:rPr>
          <w:rFonts w:asciiTheme="majorHAnsi" w:hAnsiTheme="majorHAnsi" w:cstheme="majorHAnsi"/>
          <w:b/>
          <w:bCs/>
          <w:sz w:val="26"/>
          <w:szCs w:val="26"/>
        </w:rPr>
        <w:t>LỜI NÓI ĐẦU</w:t>
      </w:r>
    </w:p>
    <w:p w14:paraId="01E02A5B" w14:textId="3FF509E7" w:rsidR="00C37B7E" w:rsidRPr="006A3FBC" w:rsidRDefault="00C37B7E" w:rsidP="00037745">
      <w:pPr>
        <w:spacing w:after="0" w:line="288" w:lineRule="auto"/>
        <w:jc w:val="both"/>
        <w:rPr>
          <w:rFonts w:asciiTheme="majorHAnsi" w:hAnsiTheme="majorHAnsi" w:cstheme="majorHAnsi"/>
          <w:sz w:val="26"/>
          <w:szCs w:val="26"/>
        </w:rPr>
      </w:pPr>
      <w:r w:rsidRPr="006A3FBC">
        <w:rPr>
          <w:rFonts w:ascii="Arial" w:hAnsi="Arial" w:cs="Arial"/>
          <w:sz w:val="28"/>
          <w:szCs w:val="28"/>
        </w:rPr>
        <w:lastRenderedPageBreak/>
        <w:tab/>
      </w:r>
      <w:r w:rsidR="00AF44A9" w:rsidRPr="006A3FBC">
        <w:rPr>
          <w:rFonts w:asciiTheme="majorHAnsi" w:hAnsiTheme="majorHAnsi" w:cstheme="majorHAnsi"/>
          <w:sz w:val="26"/>
          <w:szCs w:val="26"/>
        </w:rPr>
        <w:t>QCĐP</w:t>
      </w:r>
      <w:r w:rsidR="00C628FF" w:rsidRPr="006A3FBC">
        <w:rPr>
          <w:rFonts w:asciiTheme="majorHAnsi" w:hAnsiTheme="majorHAnsi" w:cstheme="majorHAnsi"/>
          <w:sz w:val="26"/>
          <w:szCs w:val="26"/>
        </w:rPr>
        <w:t xml:space="preserve"> </w:t>
      </w:r>
      <w:r w:rsidR="00FF5BB9" w:rsidRPr="006A3FBC">
        <w:rPr>
          <w:rFonts w:asciiTheme="majorHAnsi" w:hAnsiTheme="majorHAnsi" w:cstheme="majorHAnsi"/>
          <w:sz w:val="26"/>
          <w:szCs w:val="26"/>
        </w:rPr>
        <w:t>01:202</w:t>
      </w:r>
      <w:r w:rsidR="005165C1" w:rsidRPr="006A3FBC">
        <w:rPr>
          <w:rFonts w:asciiTheme="majorHAnsi" w:hAnsiTheme="majorHAnsi" w:cstheme="majorHAnsi"/>
          <w:sz w:val="26"/>
          <w:szCs w:val="26"/>
        </w:rPr>
        <w:t>3</w:t>
      </w:r>
      <w:r w:rsidR="00AF44A9" w:rsidRPr="006A3FBC">
        <w:rPr>
          <w:rFonts w:asciiTheme="majorHAnsi" w:hAnsiTheme="majorHAnsi" w:cstheme="majorHAnsi"/>
          <w:sz w:val="26"/>
          <w:szCs w:val="26"/>
        </w:rPr>
        <w:t>/</w:t>
      </w:r>
      <w:r w:rsidR="00E23FC5" w:rsidRPr="006A3FBC">
        <w:rPr>
          <w:rFonts w:asciiTheme="majorHAnsi" w:hAnsiTheme="majorHAnsi" w:cstheme="majorHAnsi"/>
          <w:sz w:val="26"/>
          <w:szCs w:val="26"/>
        </w:rPr>
        <w:t>T</w:t>
      </w:r>
      <w:r w:rsidR="00231CBC" w:rsidRPr="006A3FBC">
        <w:rPr>
          <w:rFonts w:asciiTheme="majorHAnsi" w:hAnsiTheme="majorHAnsi" w:cstheme="majorHAnsi"/>
          <w:sz w:val="26"/>
          <w:szCs w:val="26"/>
        </w:rPr>
        <w:t>N</w:t>
      </w:r>
      <w:r w:rsidRPr="006A3FBC">
        <w:rPr>
          <w:rFonts w:asciiTheme="majorHAnsi" w:hAnsiTheme="majorHAnsi" w:cstheme="majorHAnsi"/>
          <w:sz w:val="26"/>
          <w:szCs w:val="26"/>
        </w:rPr>
        <w:t xml:space="preserve"> về chất lượng nước sạch sử dụng cho mục đích sinh hoạt </w:t>
      </w:r>
      <w:r w:rsidR="009F6C88" w:rsidRPr="006A3FBC">
        <w:rPr>
          <w:rFonts w:asciiTheme="majorHAnsi" w:hAnsiTheme="majorHAnsi" w:cstheme="majorHAnsi"/>
          <w:sz w:val="26"/>
          <w:szCs w:val="26"/>
        </w:rPr>
        <w:t xml:space="preserve">trên địa bàn </w:t>
      </w:r>
      <w:r w:rsidRPr="006A3FBC">
        <w:rPr>
          <w:rFonts w:asciiTheme="majorHAnsi" w:hAnsiTheme="majorHAnsi" w:cstheme="majorHAnsi"/>
          <w:sz w:val="26"/>
          <w:szCs w:val="26"/>
        </w:rPr>
        <w:t xml:space="preserve">tỉnh </w:t>
      </w:r>
      <w:r w:rsidR="00E23FC5" w:rsidRPr="006A3FBC">
        <w:rPr>
          <w:rFonts w:asciiTheme="majorHAnsi" w:hAnsiTheme="majorHAnsi" w:cstheme="majorHAnsi"/>
          <w:sz w:val="26"/>
          <w:szCs w:val="26"/>
        </w:rPr>
        <w:t>T</w:t>
      </w:r>
      <w:r w:rsidR="00231CBC" w:rsidRPr="006A3FBC">
        <w:rPr>
          <w:rFonts w:asciiTheme="majorHAnsi" w:hAnsiTheme="majorHAnsi" w:cstheme="majorHAnsi"/>
          <w:sz w:val="26"/>
          <w:szCs w:val="26"/>
        </w:rPr>
        <w:t>ây Ninh</w:t>
      </w:r>
      <w:r w:rsidR="004A6D04" w:rsidRPr="006A3FBC">
        <w:rPr>
          <w:rFonts w:asciiTheme="majorHAnsi" w:hAnsiTheme="majorHAnsi" w:cstheme="majorHAnsi"/>
          <w:sz w:val="26"/>
          <w:szCs w:val="26"/>
        </w:rPr>
        <w:t xml:space="preserve"> </w:t>
      </w:r>
      <w:r w:rsidRPr="006A3FBC">
        <w:rPr>
          <w:rFonts w:asciiTheme="majorHAnsi" w:hAnsiTheme="majorHAnsi" w:cstheme="majorHAnsi"/>
          <w:sz w:val="26"/>
          <w:szCs w:val="26"/>
        </w:rPr>
        <w:t>do</w:t>
      </w:r>
      <w:r w:rsidR="008F14AC" w:rsidRPr="006A3FBC">
        <w:rPr>
          <w:rFonts w:asciiTheme="majorHAnsi" w:hAnsiTheme="majorHAnsi" w:cstheme="majorHAnsi"/>
          <w:sz w:val="26"/>
          <w:szCs w:val="26"/>
        </w:rPr>
        <w:t xml:space="preserve"> </w:t>
      </w:r>
      <w:r w:rsidR="00037745" w:rsidRPr="006A3FBC">
        <w:rPr>
          <w:rFonts w:asciiTheme="majorHAnsi" w:hAnsiTheme="majorHAnsi" w:cstheme="majorHAnsi"/>
          <w:sz w:val="26"/>
          <w:szCs w:val="26"/>
        </w:rPr>
        <w:t>Ban soạn thảo</w:t>
      </w:r>
      <w:r w:rsidR="00377D15" w:rsidRPr="006A3FBC">
        <w:rPr>
          <w:rFonts w:asciiTheme="majorHAnsi" w:hAnsiTheme="majorHAnsi" w:cstheme="majorHAnsi"/>
          <w:sz w:val="26"/>
          <w:szCs w:val="26"/>
        </w:rPr>
        <w:t xml:space="preserve"> biên soạn trên cơ sở </w:t>
      </w:r>
      <w:r w:rsidR="00037745" w:rsidRPr="006A3FBC">
        <w:rPr>
          <w:rFonts w:asciiTheme="majorHAnsi" w:hAnsiTheme="majorHAnsi" w:cstheme="majorHAnsi"/>
          <w:sz w:val="26"/>
          <w:szCs w:val="26"/>
        </w:rPr>
        <w:t>quy định giao quyền tại QCVN 01</w:t>
      </w:r>
      <w:r w:rsidR="009E156F" w:rsidRPr="006A3FBC">
        <w:rPr>
          <w:rFonts w:asciiTheme="majorHAnsi" w:hAnsiTheme="majorHAnsi" w:cstheme="majorHAnsi"/>
          <w:sz w:val="26"/>
          <w:szCs w:val="26"/>
        </w:rPr>
        <w:t>-1</w:t>
      </w:r>
      <w:r w:rsidR="00037745" w:rsidRPr="006A3FBC">
        <w:rPr>
          <w:rFonts w:asciiTheme="majorHAnsi" w:hAnsiTheme="majorHAnsi" w:cstheme="majorHAnsi"/>
          <w:sz w:val="26"/>
          <w:szCs w:val="26"/>
        </w:rPr>
        <w:t>:2018/BYT, Ban soạn thảo trình duyệt</w:t>
      </w:r>
      <w:r w:rsidR="00FC2151" w:rsidRPr="006A3FBC">
        <w:rPr>
          <w:rFonts w:asciiTheme="majorHAnsi" w:hAnsiTheme="majorHAnsi" w:cstheme="majorHAnsi"/>
          <w:sz w:val="26"/>
          <w:szCs w:val="26"/>
        </w:rPr>
        <w:t xml:space="preserve">, </w:t>
      </w:r>
      <w:r w:rsidRPr="006A3FBC">
        <w:rPr>
          <w:rFonts w:asciiTheme="majorHAnsi" w:hAnsiTheme="majorHAnsi" w:cstheme="majorHAnsi"/>
          <w:sz w:val="26"/>
          <w:szCs w:val="26"/>
        </w:rPr>
        <w:t xml:space="preserve">Uỷ ban nhân dân tỉnh </w:t>
      </w:r>
      <w:r w:rsidR="00231CBC" w:rsidRPr="006A3FBC">
        <w:rPr>
          <w:rFonts w:asciiTheme="majorHAnsi" w:hAnsiTheme="majorHAnsi" w:cstheme="majorHAnsi"/>
          <w:sz w:val="26"/>
          <w:szCs w:val="26"/>
        </w:rPr>
        <w:t>Tây Ninh</w:t>
      </w:r>
      <w:r w:rsidRPr="006A3FBC">
        <w:rPr>
          <w:rFonts w:asciiTheme="majorHAnsi" w:hAnsiTheme="majorHAnsi" w:cstheme="majorHAnsi"/>
          <w:sz w:val="26"/>
          <w:szCs w:val="26"/>
        </w:rPr>
        <w:t xml:space="preserve"> ban hành theo Quyết định số </w:t>
      </w:r>
      <w:r w:rsidR="00232C47" w:rsidRPr="006A3FBC">
        <w:rPr>
          <w:rFonts w:asciiTheme="majorHAnsi" w:hAnsiTheme="majorHAnsi" w:cstheme="majorHAnsi"/>
          <w:sz w:val="26"/>
          <w:szCs w:val="26"/>
        </w:rPr>
        <w:t>……</w:t>
      </w:r>
      <w:r w:rsidRPr="006A3FBC">
        <w:rPr>
          <w:rFonts w:asciiTheme="majorHAnsi" w:hAnsiTheme="majorHAnsi" w:cstheme="majorHAnsi"/>
          <w:sz w:val="26"/>
          <w:szCs w:val="26"/>
        </w:rPr>
        <w:t>/</w:t>
      </w:r>
      <w:r w:rsidR="00FF5BB9" w:rsidRPr="006A3FBC">
        <w:rPr>
          <w:rFonts w:asciiTheme="majorHAnsi" w:hAnsiTheme="majorHAnsi" w:cstheme="majorHAnsi"/>
          <w:sz w:val="26"/>
          <w:szCs w:val="26"/>
        </w:rPr>
        <w:t>202</w:t>
      </w:r>
      <w:r w:rsidR="008D02B0" w:rsidRPr="006A3FBC">
        <w:rPr>
          <w:rFonts w:asciiTheme="majorHAnsi" w:hAnsiTheme="majorHAnsi" w:cstheme="majorHAnsi"/>
          <w:sz w:val="26"/>
          <w:szCs w:val="26"/>
        </w:rPr>
        <w:t>3</w:t>
      </w:r>
      <w:r w:rsidR="00037745" w:rsidRPr="006A3FBC">
        <w:rPr>
          <w:rFonts w:asciiTheme="majorHAnsi" w:hAnsiTheme="majorHAnsi" w:cstheme="majorHAnsi"/>
          <w:sz w:val="26"/>
          <w:szCs w:val="26"/>
        </w:rPr>
        <w:t>/</w:t>
      </w:r>
      <w:r w:rsidR="00FC2151" w:rsidRPr="006A3FBC">
        <w:rPr>
          <w:rFonts w:asciiTheme="majorHAnsi" w:hAnsiTheme="majorHAnsi" w:cstheme="majorHAnsi"/>
          <w:sz w:val="26"/>
          <w:szCs w:val="26"/>
        </w:rPr>
        <w:t>QĐ-UBND ngày</w:t>
      </w:r>
      <w:r w:rsidR="00240AD7" w:rsidRPr="006A3FBC">
        <w:rPr>
          <w:rFonts w:asciiTheme="majorHAnsi" w:hAnsiTheme="majorHAnsi" w:cstheme="majorHAnsi"/>
          <w:sz w:val="26"/>
          <w:szCs w:val="26"/>
        </w:rPr>
        <w:t xml:space="preserve"> …. t</w:t>
      </w:r>
      <w:r w:rsidR="00B02D45" w:rsidRPr="006A3FBC">
        <w:rPr>
          <w:rFonts w:asciiTheme="majorHAnsi" w:hAnsiTheme="majorHAnsi" w:cstheme="majorHAnsi"/>
          <w:sz w:val="26"/>
          <w:szCs w:val="26"/>
        </w:rPr>
        <w:t>háng</w:t>
      </w:r>
      <w:r w:rsidRPr="006A3FBC">
        <w:rPr>
          <w:rFonts w:asciiTheme="majorHAnsi" w:hAnsiTheme="majorHAnsi" w:cstheme="majorHAnsi"/>
          <w:sz w:val="26"/>
          <w:szCs w:val="26"/>
        </w:rPr>
        <w:t xml:space="preserve"> </w:t>
      </w:r>
      <w:r w:rsidR="00F23ACF" w:rsidRPr="006A3FBC">
        <w:rPr>
          <w:rFonts w:asciiTheme="majorHAnsi" w:hAnsiTheme="majorHAnsi" w:cstheme="majorHAnsi"/>
          <w:sz w:val="26"/>
          <w:szCs w:val="26"/>
        </w:rPr>
        <w:t xml:space="preserve">…. </w:t>
      </w:r>
      <w:r w:rsidRPr="006A3FBC">
        <w:rPr>
          <w:rFonts w:asciiTheme="majorHAnsi" w:hAnsiTheme="majorHAnsi" w:cstheme="majorHAnsi"/>
          <w:sz w:val="26"/>
          <w:szCs w:val="26"/>
        </w:rPr>
        <w:t>năm 202</w:t>
      </w:r>
      <w:r w:rsidR="00232C47" w:rsidRPr="006A3FBC">
        <w:rPr>
          <w:rFonts w:asciiTheme="majorHAnsi" w:hAnsiTheme="majorHAnsi" w:cstheme="majorHAnsi"/>
          <w:sz w:val="26"/>
          <w:szCs w:val="26"/>
        </w:rPr>
        <w:t>3</w:t>
      </w:r>
      <w:r w:rsidR="00E23FC5" w:rsidRPr="006A3FBC">
        <w:rPr>
          <w:rFonts w:asciiTheme="majorHAnsi" w:hAnsiTheme="majorHAnsi" w:cstheme="majorHAnsi"/>
          <w:sz w:val="26"/>
          <w:szCs w:val="26"/>
        </w:rPr>
        <w:t>.</w:t>
      </w:r>
    </w:p>
    <w:p w14:paraId="0FC58E46" w14:textId="77777777" w:rsidR="003E578B" w:rsidRPr="006A3FBC" w:rsidRDefault="00F4208E" w:rsidP="00037745">
      <w:pPr>
        <w:spacing w:after="0" w:line="288" w:lineRule="auto"/>
        <w:jc w:val="both"/>
        <w:rPr>
          <w:rFonts w:asciiTheme="majorHAnsi" w:hAnsiTheme="majorHAnsi" w:cstheme="majorHAnsi"/>
          <w:sz w:val="28"/>
          <w:szCs w:val="28"/>
        </w:rPr>
      </w:pPr>
      <w:r w:rsidRPr="006A3FBC">
        <w:rPr>
          <w:rFonts w:asciiTheme="majorHAnsi" w:hAnsiTheme="majorHAnsi" w:cstheme="majorHAnsi"/>
          <w:sz w:val="26"/>
          <w:szCs w:val="26"/>
        </w:rPr>
        <w:tab/>
      </w:r>
    </w:p>
    <w:p w14:paraId="28EFC32A" w14:textId="77777777" w:rsidR="00F4208E" w:rsidRPr="006A3FBC" w:rsidRDefault="00F4208E" w:rsidP="00C37B7E">
      <w:pPr>
        <w:spacing w:after="120"/>
        <w:jc w:val="both"/>
        <w:rPr>
          <w:rFonts w:ascii="Arial" w:hAnsi="Arial" w:cs="Arial"/>
          <w:sz w:val="28"/>
          <w:szCs w:val="28"/>
        </w:rPr>
      </w:pPr>
    </w:p>
    <w:p w14:paraId="111EE16D" w14:textId="77777777" w:rsidR="00C37B7E" w:rsidRPr="006A3FBC" w:rsidRDefault="00C37B7E" w:rsidP="00C37B7E">
      <w:pPr>
        <w:spacing w:after="120"/>
        <w:jc w:val="both"/>
        <w:rPr>
          <w:rFonts w:ascii="Times New Roman" w:hAnsi="Times New Roman"/>
          <w:sz w:val="28"/>
          <w:szCs w:val="28"/>
        </w:rPr>
      </w:pPr>
    </w:p>
    <w:p w14:paraId="68BACACB" w14:textId="77777777" w:rsidR="00C37B7E" w:rsidRPr="006A3FBC" w:rsidRDefault="00C37B7E" w:rsidP="00C37B7E">
      <w:pPr>
        <w:spacing w:after="120"/>
        <w:jc w:val="both"/>
        <w:rPr>
          <w:rFonts w:ascii="Arial" w:hAnsi="Arial" w:cs="Arial"/>
          <w:sz w:val="28"/>
          <w:szCs w:val="28"/>
        </w:rPr>
      </w:pPr>
    </w:p>
    <w:p w14:paraId="6102B06D" w14:textId="77777777" w:rsidR="00C37B7E" w:rsidRPr="006A3FBC" w:rsidRDefault="00C37B7E" w:rsidP="00C37B7E">
      <w:pPr>
        <w:spacing w:after="120"/>
        <w:jc w:val="both"/>
        <w:rPr>
          <w:rFonts w:ascii="Arial" w:hAnsi="Arial" w:cs="Arial"/>
          <w:sz w:val="28"/>
          <w:szCs w:val="28"/>
        </w:rPr>
      </w:pPr>
    </w:p>
    <w:p w14:paraId="3F3727E7" w14:textId="77777777" w:rsidR="00C37B7E" w:rsidRPr="006A3FBC" w:rsidRDefault="00C37B7E" w:rsidP="00C37B7E">
      <w:pPr>
        <w:spacing w:after="120"/>
        <w:jc w:val="both"/>
        <w:rPr>
          <w:rFonts w:ascii="Arial" w:hAnsi="Arial" w:cs="Arial"/>
          <w:sz w:val="28"/>
          <w:szCs w:val="28"/>
        </w:rPr>
      </w:pPr>
    </w:p>
    <w:p w14:paraId="4202AEBF" w14:textId="77777777" w:rsidR="00C37B7E" w:rsidRPr="006A3FBC" w:rsidRDefault="00C37B7E" w:rsidP="00C37B7E">
      <w:pPr>
        <w:spacing w:after="120"/>
        <w:jc w:val="both"/>
        <w:rPr>
          <w:rFonts w:ascii="Arial" w:hAnsi="Arial" w:cs="Arial"/>
          <w:sz w:val="28"/>
          <w:szCs w:val="28"/>
        </w:rPr>
      </w:pPr>
    </w:p>
    <w:p w14:paraId="7BF6A974" w14:textId="77777777" w:rsidR="00C37B7E" w:rsidRPr="006A3FBC" w:rsidRDefault="00C37B7E" w:rsidP="00C37B7E">
      <w:pPr>
        <w:spacing w:after="120"/>
        <w:jc w:val="both"/>
        <w:rPr>
          <w:rFonts w:ascii="Arial" w:hAnsi="Arial" w:cs="Arial"/>
          <w:sz w:val="28"/>
          <w:szCs w:val="28"/>
        </w:rPr>
      </w:pPr>
    </w:p>
    <w:p w14:paraId="40CFBFB3" w14:textId="77777777" w:rsidR="00C37B7E" w:rsidRPr="006A3FBC" w:rsidRDefault="00C37B7E" w:rsidP="00C37B7E">
      <w:pPr>
        <w:spacing w:after="120"/>
        <w:jc w:val="both"/>
        <w:rPr>
          <w:rFonts w:ascii="Arial" w:hAnsi="Arial" w:cs="Arial"/>
          <w:sz w:val="28"/>
          <w:szCs w:val="28"/>
        </w:rPr>
      </w:pPr>
    </w:p>
    <w:p w14:paraId="7CFA19E7" w14:textId="77777777" w:rsidR="00C37B7E" w:rsidRPr="006A3FBC" w:rsidRDefault="00C37B7E" w:rsidP="00C37B7E">
      <w:pPr>
        <w:spacing w:after="120"/>
        <w:jc w:val="both"/>
        <w:rPr>
          <w:rFonts w:ascii="Arial" w:hAnsi="Arial" w:cs="Arial"/>
          <w:sz w:val="28"/>
          <w:szCs w:val="28"/>
        </w:rPr>
      </w:pPr>
    </w:p>
    <w:p w14:paraId="21C0B7FE" w14:textId="77777777" w:rsidR="00C37B7E" w:rsidRPr="006A3FBC" w:rsidRDefault="00C37B7E" w:rsidP="00C37B7E">
      <w:pPr>
        <w:spacing w:after="120"/>
        <w:jc w:val="both"/>
        <w:rPr>
          <w:rFonts w:ascii="Arial" w:hAnsi="Arial" w:cs="Arial"/>
          <w:sz w:val="28"/>
          <w:szCs w:val="28"/>
        </w:rPr>
      </w:pPr>
    </w:p>
    <w:p w14:paraId="795F5586" w14:textId="77777777" w:rsidR="00C37B7E" w:rsidRPr="006A3FBC" w:rsidRDefault="00C37B7E" w:rsidP="00C37B7E">
      <w:pPr>
        <w:spacing w:after="120"/>
        <w:jc w:val="both"/>
        <w:rPr>
          <w:rFonts w:ascii="Arial" w:hAnsi="Arial" w:cs="Arial"/>
          <w:sz w:val="28"/>
          <w:szCs w:val="28"/>
        </w:rPr>
      </w:pPr>
    </w:p>
    <w:p w14:paraId="5960F61B" w14:textId="77777777" w:rsidR="00C37B7E" w:rsidRPr="006A3FBC" w:rsidRDefault="00C37B7E" w:rsidP="00C37B7E">
      <w:pPr>
        <w:spacing w:after="120"/>
        <w:jc w:val="both"/>
        <w:rPr>
          <w:rFonts w:ascii="Arial" w:hAnsi="Arial" w:cs="Arial"/>
          <w:sz w:val="28"/>
          <w:szCs w:val="28"/>
        </w:rPr>
      </w:pPr>
    </w:p>
    <w:p w14:paraId="77CE5088" w14:textId="77777777" w:rsidR="00C37B7E" w:rsidRPr="006A3FBC" w:rsidRDefault="00C37B7E" w:rsidP="00C37B7E">
      <w:pPr>
        <w:spacing w:after="120"/>
        <w:jc w:val="both"/>
        <w:rPr>
          <w:rFonts w:ascii="Arial" w:hAnsi="Arial" w:cs="Arial"/>
          <w:sz w:val="28"/>
          <w:szCs w:val="28"/>
        </w:rPr>
      </w:pPr>
    </w:p>
    <w:p w14:paraId="40F472BC" w14:textId="77777777" w:rsidR="00C37B7E" w:rsidRPr="006A3FBC" w:rsidRDefault="00C37B7E" w:rsidP="00C37B7E">
      <w:pPr>
        <w:spacing w:after="120"/>
        <w:jc w:val="both"/>
        <w:rPr>
          <w:rFonts w:ascii="Arial" w:hAnsi="Arial" w:cs="Arial"/>
          <w:sz w:val="28"/>
          <w:szCs w:val="28"/>
        </w:rPr>
      </w:pPr>
    </w:p>
    <w:p w14:paraId="7CE25D8D" w14:textId="77777777" w:rsidR="00C37B7E" w:rsidRPr="006A3FBC" w:rsidRDefault="00C37B7E" w:rsidP="00C37B7E">
      <w:pPr>
        <w:spacing w:after="120"/>
        <w:jc w:val="both"/>
        <w:rPr>
          <w:rFonts w:ascii="Arial" w:hAnsi="Arial" w:cs="Arial"/>
          <w:sz w:val="28"/>
          <w:szCs w:val="28"/>
        </w:rPr>
      </w:pPr>
    </w:p>
    <w:p w14:paraId="132BE076" w14:textId="77777777" w:rsidR="00C37B7E" w:rsidRPr="006A3FBC" w:rsidRDefault="00C37B7E" w:rsidP="00C37B7E">
      <w:pPr>
        <w:spacing w:after="120"/>
        <w:jc w:val="both"/>
        <w:rPr>
          <w:rFonts w:ascii="Arial" w:hAnsi="Arial" w:cs="Arial"/>
          <w:sz w:val="28"/>
          <w:szCs w:val="28"/>
        </w:rPr>
      </w:pPr>
    </w:p>
    <w:p w14:paraId="154EDA9F" w14:textId="77777777" w:rsidR="00C37B7E" w:rsidRPr="006A3FBC" w:rsidRDefault="00C37B7E" w:rsidP="00C37B7E">
      <w:pPr>
        <w:spacing w:after="120"/>
        <w:jc w:val="both"/>
        <w:rPr>
          <w:rFonts w:ascii="Arial" w:hAnsi="Arial" w:cs="Arial"/>
          <w:sz w:val="28"/>
          <w:szCs w:val="28"/>
        </w:rPr>
      </w:pPr>
    </w:p>
    <w:p w14:paraId="0D25D1BE" w14:textId="77777777" w:rsidR="00C37B7E" w:rsidRPr="006A3FBC" w:rsidRDefault="00C37B7E" w:rsidP="00C37B7E">
      <w:pPr>
        <w:spacing w:after="120"/>
        <w:jc w:val="both"/>
        <w:rPr>
          <w:rFonts w:ascii="Arial" w:hAnsi="Arial" w:cs="Arial"/>
          <w:sz w:val="28"/>
          <w:szCs w:val="28"/>
        </w:rPr>
      </w:pPr>
    </w:p>
    <w:p w14:paraId="7EEC208A" w14:textId="77777777" w:rsidR="00C37B7E" w:rsidRPr="006A3FBC" w:rsidRDefault="00C37B7E" w:rsidP="00C37B7E">
      <w:pPr>
        <w:spacing w:after="120"/>
        <w:jc w:val="both"/>
        <w:rPr>
          <w:rFonts w:ascii="Arial" w:hAnsi="Arial" w:cs="Arial"/>
          <w:sz w:val="28"/>
          <w:szCs w:val="28"/>
        </w:rPr>
      </w:pPr>
    </w:p>
    <w:p w14:paraId="43A94904" w14:textId="77777777" w:rsidR="00C5181D" w:rsidRPr="006A3FBC" w:rsidRDefault="00C5181D" w:rsidP="00C37B7E">
      <w:pPr>
        <w:spacing w:after="120"/>
        <w:jc w:val="both"/>
        <w:rPr>
          <w:rFonts w:ascii="Arial" w:hAnsi="Arial" w:cs="Arial"/>
          <w:sz w:val="28"/>
          <w:szCs w:val="28"/>
        </w:rPr>
      </w:pPr>
    </w:p>
    <w:p w14:paraId="5062F418" w14:textId="77777777" w:rsidR="00BE2D55" w:rsidRPr="006A3FBC" w:rsidRDefault="00BE2D55" w:rsidP="00CD61AA">
      <w:pPr>
        <w:spacing w:after="0" w:line="240" w:lineRule="auto"/>
        <w:jc w:val="center"/>
        <w:rPr>
          <w:rFonts w:ascii="Times New Roman" w:hAnsi="Times New Roman"/>
          <w:sz w:val="28"/>
          <w:szCs w:val="28"/>
        </w:rPr>
      </w:pPr>
    </w:p>
    <w:p w14:paraId="7F3B2E28" w14:textId="77777777" w:rsidR="003E578B" w:rsidRPr="006A3FBC" w:rsidRDefault="003E578B">
      <w:pPr>
        <w:spacing w:after="0" w:line="240" w:lineRule="auto"/>
        <w:rPr>
          <w:rFonts w:ascii="Arial" w:hAnsi="Arial" w:cs="Arial"/>
          <w:b/>
          <w:sz w:val="26"/>
          <w:szCs w:val="26"/>
        </w:rPr>
      </w:pPr>
      <w:r w:rsidRPr="006A3FBC">
        <w:rPr>
          <w:rFonts w:ascii="Arial" w:hAnsi="Arial" w:cs="Arial"/>
          <w:b/>
          <w:sz w:val="26"/>
          <w:szCs w:val="26"/>
        </w:rPr>
        <w:br w:type="page"/>
      </w:r>
    </w:p>
    <w:p w14:paraId="1C66B4E3" w14:textId="77777777" w:rsidR="00D4691B" w:rsidRPr="006A3FBC" w:rsidRDefault="00D4691B" w:rsidP="0003398F">
      <w:pPr>
        <w:spacing w:after="0" w:line="288" w:lineRule="auto"/>
        <w:jc w:val="center"/>
        <w:rPr>
          <w:rFonts w:ascii="Arial" w:hAnsi="Arial" w:cs="Arial"/>
          <w:b/>
          <w:sz w:val="26"/>
          <w:szCs w:val="26"/>
        </w:rPr>
      </w:pPr>
      <w:r w:rsidRPr="006A3FBC">
        <w:rPr>
          <w:rFonts w:ascii="Arial" w:hAnsi="Arial" w:cs="Arial"/>
          <w:b/>
          <w:sz w:val="26"/>
          <w:szCs w:val="26"/>
        </w:rPr>
        <w:lastRenderedPageBreak/>
        <w:t>QUY CHUẨN K</w:t>
      </w:r>
      <w:r w:rsidR="008F57DF" w:rsidRPr="006A3FBC">
        <w:rPr>
          <w:rFonts w:ascii="Arial" w:hAnsi="Arial" w:cs="Arial"/>
          <w:b/>
          <w:sz w:val="26"/>
          <w:szCs w:val="26"/>
        </w:rPr>
        <w:t>Ỹ</w:t>
      </w:r>
      <w:r w:rsidRPr="006A3FBC">
        <w:rPr>
          <w:rFonts w:ascii="Arial" w:hAnsi="Arial" w:cs="Arial"/>
          <w:b/>
          <w:sz w:val="26"/>
          <w:szCs w:val="26"/>
        </w:rPr>
        <w:t xml:space="preserve"> THUẬT Đ</w:t>
      </w:r>
      <w:r w:rsidR="0046464B" w:rsidRPr="006A3FBC">
        <w:rPr>
          <w:rFonts w:ascii="Arial" w:hAnsi="Arial" w:cs="Arial"/>
          <w:b/>
          <w:sz w:val="26"/>
          <w:szCs w:val="26"/>
        </w:rPr>
        <w:t>ỊA</w:t>
      </w:r>
      <w:r w:rsidRPr="006A3FBC">
        <w:rPr>
          <w:rFonts w:ascii="Arial" w:hAnsi="Arial" w:cs="Arial"/>
          <w:b/>
          <w:sz w:val="26"/>
          <w:szCs w:val="26"/>
        </w:rPr>
        <w:t xml:space="preserve"> PHƯƠNG VỀ CHẤT LƯỢNG</w:t>
      </w:r>
    </w:p>
    <w:p w14:paraId="2B3621C9" w14:textId="77777777" w:rsidR="00F4305C" w:rsidRPr="006A3FBC" w:rsidRDefault="00D4691B" w:rsidP="0003398F">
      <w:pPr>
        <w:spacing w:after="0" w:line="288" w:lineRule="auto"/>
        <w:jc w:val="center"/>
        <w:rPr>
          <w:rFonts w:ascii="Arial" w:hAnsi="Arial" w:cs="Arial"/>
          <w:b/>
          <w:sz w:val="26"/>
          <w:szCs w:val="26"/>
        </w:rPr>
      </w:pPr>
      <w:r w:rsidRPr="006A3FBC">
        <w:rPr>
          <w:rFonts w:ascii="Arial" w:hAnsi="Arial" w:cs="Arial"/>
          <w:b/>
          <w:sz w:val="26"/>
          <w:szCs w:val="26"/>
        </w:rPr>
        <w:t>NƯỚC SẠCH SỬ DỤNG CHO MỤC ĐÍCH SINH HOẠT</w:t>
      </w:r>
      <w:r w:rsidR="009D7407" w:rsidRPr="006A3FBC">
        <w:rPr>
          <w:rFonts w:ascii="Arial" w:hAnsi="Arial" w:cs="Arial"/>
          <w:b/>
          <w:sz w:val="26"/>
          <w:szCs w:val="26"/>
        </w:rPr>
        <w:t xml:space="preserve"> </w:t>
      </w:r>
      <w:r w:rsidR="00F4305C" w:rsidRPr="006A3FBC">
        <w:rPr>
          <w:rFonts w:ascii="Arial" w:hAnsi="Arial" w:cs="Arial"/>
          <w:b/>
          <w:sz w:val="26"/>
          <w:szCs w:val="26"/>
        </w:rPr>
        <w:t xml:space="preserve">TRÊN ĐỊA BÀN </w:t>
      </w:r>
    </w:p>
    <w:p w14:paraId="56BAF422" w14:textId="77777777" w:rsidR="00D4691B" w:rsidRPr="006A3FBC" w:rsidRDefault="009D7407" w:rsidP="0003398F">
      <w:pPr>
        <w:spacing w:after="0" w:line="288" w:lineRule="auto"/>
        <w:jc w:val="center"/>
        <w:rPr>
          <w:rFonts w:ascii="Arial" w:hAnsi="Arial" w:cs="Arial"/>
          <w:b/>
          <w:sz w:val="26"/>
          <w:szCs w:val="26"/>
        </w:rPr>
      </w:pPr>
      <w:r w:rsidRPr="006A3FBC">
        <w:rPr>
          <w:rFonts w:ascii="Arial" w:hAnsi="Arial" w:cs="Arial"/>
          <w:b/>
          <w:sz w:val="26"/>
          <w:szCs w:val="26"/>
        </w:rPr>
        <w:t xml:space="preserve">TỈNH </w:t>
      </w:r>
      <w:r w:rsidR="00E23FC5" w:rsidRPr="006A3FBC">
        <w:rPr>
          <w:rFonts w:ascii="Arial" w:hAnsi="Arial" w:cs="Arial"/>
          <w:b/>
          <w:sz w:val="26"/>
          <w:szCs w:val="26"/>
        </w:rPr>
        <w:t>T</w:t>
      </w:r>
      <w:r w:rsidR="00231CBC" w:rsidRPr="006A3FBC">
        <w:rPr>
          <w:rFonts w:ascii="Arial" w:hAnsi="Arial" w:cs="Arial"/>
          <w:b/>
          <w:sz w:val="26"/>
          <w:szCs w:val="26"/>
        </w:rPr>
        <w:t>ÂY NINH</w:t>
      </w:r>
    </w:p>
    <w:p w14:paraId="5D34AD91" w14:textId="77777777" w:rsidR="00D4691B" w:rsidRPr="006A3FBC" w:rsidRDefault="00D4691B" w:rsidP="0003398F">
      <w:pPr>
        <w:pStyle w:val="ThngthngWeb"/>
        <w:shd w:val="clear" w:color="auto" w:fill="FFFFFF"/>
        <w:spacing w:before="0" w:beforeAutospacing="0" w:after="0" w:afterAutospacing="0" w:line="288" w:lineRule="auto"/>
        <w:jc w:val="center"/>
        <w:rPr>
          <w:rFonts w:ascii="Arial" w:hAnsi="Arial" w:cs="Arial"/>
          <w:b/>
          <w:bCs/>
          <w:sz w:val="26"/>
          <w:szCs w:val="26"/>
          <w:lang w:val="en-US"/>
        </w:rPr>
      </w:pPr>
    </w:p>
    <w:p w14:paraId="48F37F1F" w14:textId="77777777" w:rsidR="00621AD4" w:rsidRPr="006A3FBC" w:rsidRDefault="00621AD4" w:rsidP="0003398F">
      <w:pPr>
        <w:pStyle w:val="ThngthngWeb"/>
        <w:shd w:val="clear" w:color="auto" w:fill="FFFFFF"/>
        <w:spacing w:before="0" w:beforeAutospacing="0" w:after="0" w:afterAutospacing="0" w:line="288" w:lineRule="auto"/>
        <w:jc w:val="center"/>
        <w:rPr>
          <w:rFonts w:ascii="Arial" w:hAnsi="Arial" w:cs="Arial"/>
          <w:sz w:val="26"/>
          <w:szCs w:val="26"/>
        </w:rPr>
      </w:pPr>
      <w:r w:rsidRPr="006A3FBC">
        <w:rPr>
          <w:rFonts w:ascii="Arial" w:hAnsi="Arial" w:cs="Arial"/>
          <w:b/>
          <w:bCs/>
          <w:sz w:val="26"/>
          <w:szCs w:val="26"/>
        </w:rPr>
        <w:t>Chương I</w:t>
      </w:r>
    </w:p>
    <w:p w14:paraId="4060B43C" w14:textId="77777777" w:rsidR="00D4691B" w:rsidRPr="006A3FBC" w:rsidRDefault="00621AD4" w:rsidP="0003398F">
      <w:pPr>
        <w:pStyle w:val="ThngthngWeb"/>
        <w:shd w:val="clear" w:color="auto" w:fill="FFFFFF"/>
        <w:spacing w:before="0" w:beforeAutospacing="0" w:after="0" w:afterAutospacing="0" w:line="288" w:lineRule="auto"/>
        <w:jc w:val="center"/>
        <w:rPr>
          <w:rFonts w:ascii="Arial" w:hAnsi="Arial" w:cs="Arial"/>
          <w:b/>
          <w:bCs/>
          <w:sz w:val="26"/>
          <w:szCs w:val="26"/>
          <w:lang w:val="en-US"/>
        </w:rPr>
      </w:pPr>
      <w:r w:rsidRPr="006A3FBC">
        <w:rPr>
          <w:rFonts w:ascii="Arial" w:hAnsi="Arial" w:cs="Arial"/>
          <w:b/>
          <w:bCs/>
          <w:sz w:val="26"/>
          <w:szCs w:val="26"/>
        </w:rPr>
        <w:t>QUY ĐỊNH CHUNG</w:t>
      </w:r>
    </w:p>
    <w:p w14:paraId="58EF31D2" w14:textId="77777777" w:rsidR="00037745" w:rsidRPr="006A3FBC" w:rsidRDefault="00037745" w:rsidP="0003398F">
      <w:pPr>
        <w:spacing w:after="0" w:line="288" w:lineRule="auto"/>
        <w:ind w:firstLine="720"/>
        <w:jc w:val="both"/>
        <w:rPr>
          <w:rFonts w:ascii="Arial" w:hAnsi="Arial" w:cs="Arial"/>
          <w:b/>
          <w:sz w:val="26"/>
          <w:szCs w:val="26"/>
          <w:lang w:val="vi-VN"/>
        </w:rPr>
      </w:pPr>
    </w:p>
    <w:p w14:paraId="6B571ED3" w14:textId="77777777" w:rsidR="00621AD4" w:rsidRPr="006A3FBC" w:rsidRDefault="00D4691B" w:rsidP="00250C47">
      <w:pPr>
        <w:spacing w:before="120" w:after="120" w:line="240" w:lineRule="auto"/>
        <w:ind w:firstLine="720"/>
        <w:jc w:val="both"/>
        <w:rPr>
          <w:rFonts w:ascii="Arial" w:hAnsi="Arial" w:cs="Arial"/>
          <w:b/>
          <w:sz w:val="26"/>
          <w:szCs w:val="26"/>
          <w:lang w:val="vi-VN"/>
        </w:rPr>
      </w:pPr>
      <w:r w:rsidRPr="006A3FBC">
        <w:rPr>
          <w:rFonts w:ascii="Arial" w:hAnsi="Arial" w:cs="Arial"/>
          <w:b/>
          <w:sz w:val="26"/>
          <w:szCs w:val="26"/>
          <w:lang w:val="vi-VN"/>
        </w:rPr>
        <w:t>Điều 1. Phạ</w:t>
      </w:r>
      <w:r w:rsidR="000634C8" w:rsidRPr="006A3FBC">
        <w:rPr>
          <w:rFonts w:ascii="Arial" w:hAnsi="Arial" w:cs="Arial"/>
          <w:b/>
          <w:sz w:val="26"/>
          <w:szCs w:val="26"/>
          <w:lang w:val="vi-VN"/>
        </w:rPr>
        <w:t>m vi áp dụng</w:t>
      </w:r>
    </w:p>
    <w:p w14:paraId="0846872E" w14:textId="77777777" w:rsidR="00D4691B" w:rsidRPr="006A3FBC" w:rsidRDefault="00D4691B"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Quy chuẩn này quy định mức giới hạn các thông số chất lượng đối với nước sạch sử dụng cho mục đích sinh hoạt</w:t>
      </w:r>
      <w:r w:rsidR="00356A3E" w:rsidRPr="006A3FBC">
        <w:rPr>
          <w:rFonts w:ascii="Arial" w:hAnsi="Arial" w:cs="Arial"/>
          <w:sz w:val="26"/>
          <w:szCs w:val="26"/>
        </w:rPr>
        <w:t xml:space="preserve"> trên địa bàn tỉ</w:t>
      </w:r>
      <w:r w:rsidR="00231CBC" w:rsidRPr="006A3FBC">
        <w:rPr>
          <w:rFonts w:ascii="Arial" w:hAnsi="Arial" w:cs="Arial"/>
          <w:sz w:val="26"/>
          <w:szCs w:val="26"/>
        </w:rPr>
        <w:t>nh Tây Ninh</w:t>
      </w:r>
      <w:r w:rsidRPr="006A3FBC">
        <w:rPr>
          <w:rFonts w:ascii="Arial" w:hAnsi="Arial" w:cs="Arial"/>
          <w:sz w:val="26"/>
          <w:szCs w:val="26"/>
          <w:lang w:val="vi-VN"/>
        </w:rPr>
        <w:t>.</w:t>
      </w:r>
    </w:p>
    <w:p w14:paraId="14BCB360" w14:textId="77777777" w:rsidR="00621AD4" w:rsidRPr="006A3FBC" w:rsidRDefault="00D4691B" w:rsidP="00250C47">
      <w:pPr>
        <w:spacing w:before="120" w:after="120" w:line="240" w:lineRule="auto"/>
        <w:ind w:firstLine="720"/>
        <w:jc w:val="both"/>
        <w:rPr>
          <w:rFonts w:ascii="Arial" w:hAnsi="Arial" w:cs="Arial"/>
          <w:b/>
          <w:sz w:val="26"/>
          <w:szCs w:val="26"/>
          <w:lang w:val="vi-VN"/>
        </w:rPr>
      </w:pPr>
      <w:r w:rsidRPr="006A3FBC">
        <w:rPr>
          <w:rFonts w:ascii="Arial" w:hAnsi="Arial" w:cs="Arial"/>
          <w:b/>
          <w:sz w:val="26"/>
          <w:szCs w:val="26"/>
          <w:lang w:val="vi-VN"/>
        </w:rPr>
        <w:t>Điều 2. Đối tượng áp dụng</w:t>
      </w:r>
    </w:p>
    <w:p w14:paraId="263A1E2D" w14:textId="77777777" w:rsidR="00D4691B" w:rsidRPr="006A3FBC" w:rsidRDefault="00D4691B"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1. Quy chuẩn này áp dụng đối với các tổ chức, cá nhân thực hiện một phần hoặc tất cả các hoạt động khai thác, sản xuất, truyề</w:t>
      </w:r>
      <w:r w:rsidR="00E47F42" w:rsidRPr="006A3FBC">
        <w:rPr>
          <w:rFonts w:ascii="Arial" w:hAnsi="Arial" w:cs="Arial"/>
          <w:sz w:val="26"/>
          <w:szCs w:val="26"/>
          <w:lang w:val="vi-VN"/>
        </w:rPr>
        <w:t>n</w:t>
      </w:r>
      <w:r w:rsidRPr="006A3FBC">
        <w:rPr>
          <w:rFonts w:ascii="Arial" w:hAnsi="Arial" w:cs="Arial"/>
          <w:sz w:val="26"/>
          <w:szCs w:val="26"/>
          <w:lang w:val="vi-VN"/>
        </w:rPr>
        <w:t xml:space="preserve"> dẫn, bán buôn, bán l</w:t>
      </w:r>
      <w:r w:rsidR="004C66B4" w:rsidRPr="006A3FBC">
        <w:rPr>
          <w:rFonts w:ascii="Arial" w:hAnsi="Arial" w:cs="Arial"/>
          <w:sz w:val="26"/>
          <w:szCs w:val="26"/>
          <w:lang w:val="vi-VN"/>
        </w:rPr>
        <w:t>ẻ</w:t>
      </w:r>
      <w:r w:rsidRPr="006A3FBC">
        <w:rPr>
          <w:rFonts w:ascii="Arial" w:hAnsi="Arial" w:cs="Arial"/>
          <w:sz w:val="26"/>
          <w:szCs w:val="26"/>
          <w:lang w:val="vi-VN"/>
        </w:rPr>
        <w:t xml:space="preserve"> nước sạch theo hệ thống cấp nước tập trung hoàn chỉ</w:t>
      </w:r>
      <w:r w:rsidR="00386E92" w:rsidRPr="006A3FBC">
        <w:rPr>
          <w:rFonts w:ascii="Arial" w:hAnsi="Arial" w:cs="Arial"/>
          <w:sz w:val="26"/>
          <w:szCs w:val="26"/>
          <w:lang w:val="vi-VN"/>
        </w:rPr>
        <w:t>nh (</w:t>
      </w:r>
      <w:r w:rsidRPr="006A3FBC">
        <w:rPr>
          <w:rFonts w:ascii="Arial" w:hAnsi="Arial" w:cs="Arial"/>
          <w:sz w:val="26"/>
          <w:szCs w:val="26"/>
          <w:lang w:val="vi-VN"/>
        </w:rPr>
        <w:t>sau đây gọi tắt là đơn vị cấp nước)</w:t>
      </w:r>
      <w:r w:rsidR="00356A3E" w:rsidRPr="006A3FBC">
        <w:rPr>
          <w:rFonts w:ascii="Arial" w:hAnsi="Arial" w:cs="Arial"/>
          <w:sz w:val="26"/>
          <w:szCs w:val="26"/>
        </w:rPr>
        <w:t xml:space="preserve"> trên địa bàn tỉnh </w:t>
      </w:r>
      <w:r w:rsidR="00C31A18" w:rsidRPr="006A3FBC">
        <w:rPr>
          <w:rFonts w:ascii="Arial" w:hAnsi="Arial" w:cs="Arial"/>
          <w:sz w:val="26"/>
          <w:szCs w:val="26"/>
        </w:rPr>
        <w:t>Tây Ninh</w:t>
      </w:r>
      <w:r w:rsidRPr="006A3FBC">
        <w:rPr>
          <w:rFonts w:ascii="Arial" w:hAnsi="Arial" w:cs="Arial"/>
          <w:sz w:val="26"/>
          <w:szCs w:val="26"/>
          <w:lang w:val="vi-VN"/>
        </w:rPr>
        <w:t xml:space="preserve">; các cơ quan quản lý nhà nước về thanh tra, kiểm tra, giám sát chất lượng nước sạch; </w:t>
      </w:r>
      <w:r w:rsidR="00473385" w:rsidRPr="006A3FBC">
        <w:rPr>
          <w:rFonts w:ascii="Arial" w:hAnsi="Arial" w:cs="Arial"/>
          <w:sz w:val="26"/>
          <w:szCs w:val="26"/>
          <w:lang w:val="vi-VN"/>
        </w:rPr>
        <w:t>các phòng thử nghiệm chấ</w:t>
      </w:r>
      <w:r w:rsidR="00CE1762" w:rsidRPr="006A3FBC">
        <w:rPr>
          <w:rFonts w:ascii="Arial" w:hAnsi="Arial" w:cs="Arial"/>
          <w:sz w:val="26"/>
          <w:szCs w:val="26"/>
          <w:lang w:val="vi-VN"/>
        </w:rPr>
        <w:t>t</w:t>
      </w:r>
      <w:r w:rsidR="00473385" w:rsidRPr="006A3FBC">
        <w:rPr>
          <w:rFonts w:ascii="Arial" w:hAnsi="Arial" w:cs="Arial"/>
          <w:sz w:val="26"/>
          <w:szCs w:val="26"/>
          <w:lang w:val="vi-VN"/>
        </w:rPr>
        <w:t xml:space="preserve"> lượng nước.</w:t>
      </w:r>
    </w:p>
    <w:p w14:paraId="1EA475F2" w14:textId="77777777" w:rsidR="00595C21" w:rsidRPr="006A3FBC" w:rsidRDefault="00473385" w:rsidP="00250C47">
      <w:pPr>
        <w:spacing w:before="120" w:after="120" w:line="240" w:lineRule="auto"/>
        <w:ind w:firstLine="720"/>
        <w:jc w:val="both"/>
        <w:rPr>
          <w:rFonts w:ascii="Arial" w:hAnsi="Arial" w:cs="Arial"/>
          <w:sz w:val="26"/>
          <w:szCs w:val="26"/>
        </w:rPr>
      </w:pPr>
      <w:r w:rsidRPr="006A3FBC">
        <w:rPr>
          <w:rFonts w:ascii="Arial" w:hAnsi="Arial" w:cs="Arial"/>
          <w:sz w:val="26"/>
          <w:szCs w:val="26"/>
          <w:lang w:val="vi-VN"/>
        </w:rPr>
        <w:t>2. Quy chuẩn này không áp dụng đối với nước uống trực tiếp tại vòi, nước đóng bình, đóng chai, nước khoáng thiên nhiên đóng bình, đóng chai, nước sản xuất ra từ các bình lọc nước, hệ thống lọc nước và các loại nước không dùng cho mục đích sinh hoạt</w:t>
      </w:r>
      <w:r w:rsidR="003F48D1" w:rsidRPr="006A3FBC">
        <w:rPr>
          <w:rFonts w:ascii="Arial" w:hAnsi="Arial" w:cs="Arial"/>
          <w:sz w:val="26"/>
          <w:szCs w:val="26"/>
        </w:rPr>
        <w:t>.</w:t>
      </w:r>
    </w:p>
    <w:p w14:paraId="264D9756" w14:textId="4E5FE143" w:rsidR="004D45D0" w:rsidRPr="006A3FBC" w:rsidRDefault="004D45D0"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3. </w:t>
      </w:r>
      <w:r w:rsidR="00CE76F0" w:rsidRPr="006A3FBC">
        <w:rPr>
          <w:rFonts w:ascii="Arial" w:hAnsi="Arial" w:cs="Arial"/>
          <w:sz w:val="26"/>
          <w:szCs w:val="26"/>
          <w:lang w:val="vi-VN"/>
        </w:rPr>
        <w:t>Các đơn vị cấp nước ở các tỉnh, thành phố trực thuộc Trung ương khác có mạng lưới cấp nước cho người dân trên địa bàn tỉ</w:t>
      </w:r>
      <w:r w:rsidR="00EA32CE" w:rsidRPr="006A3FBC">
        <w:rPr>
          <w:rFonts w:ascii="Arial" w:hAnsi="Arial" w:cs="Arial"/>
          <w:sz w:val="26"/>
          <w:szCs w:val="26"/>
          <w:lang w:val="vi-VN"/>
        </w:rPr>
        <w:t xml:space="preserve">nh </w:t>
      </w:r>
      <w:r w:rsidR="00EA32CE" w:rsidRPr="006A3FBC">
        <w:rPr>
          <w:rFonts w:ascii="Arial" w:hAnsi="Arial" w:cs="Arial"/>
          <w:sz w:val="26"/>
          <w:szCs w:val="26"/>
        </w:rPr>
        <w:t>Tây Ninh</w:t>
      </w:r>
      <w:r w:rsidR="00CE76F0" w:rsidRPr="006A3FBC">
        <w:rPr>
          <w:rFonts w:ascii="Arial" w:hAnsi="Arial" w:cs="Arial"/>
          <w:sz w:val="26"/>
          <w:szCs w:val="26"/>
          <w:lang w:val="vi-VN"/>
        </w:rPr>
        <w:t xml:space="preserve"> thì không áp dụng Quy chuẩn này mà áp dụng Quy chuẩn địa phương tại </w:t>
      </w:r>
      <w:r w:rsidR="0044097F" w:rsidRPr="006A3FBC">
        <w:rPr>
          <w:rFonts w:ascii="Arial" w:hAnsi="Arial" w:cs="Arial"/>
          <w:sz w:val="26"/>
          <w:szCs w:val="26"/>
        </w:rPr>
        <w:t xml:space="preserve">địa </w:t>
      </w:r>
      <w:r w:rsidR="00CE76F0" w:rsidRPr="006A3FBC">
        <w:rPr>
          <w:rFonts w:ascii="Arial" w:hAnsi="Arial" w:cs="Arial"/>
          <w:sz w:val="26"/>
          <w:szCs w:val="26"/>
          <w:lang w:val="vi-VN"/>
        </w:rPr>
        <w:t>điểm đơn vị hoạt động khai thác, sản xuất</w:t>
      </w:r>
      <w:r w:rsidR="00EF3F95" w:rsidRPr="006A3FBC">
        <w:rPr>
          <w:rFonts w:ascii="Arial" w:hAnsi="Arial" w:cs="Arial"/>
          <w:sz w:val="26"/>
          <w:szCs w:val="26"/>
          <w:lang w:val="vi-VN"/>
        </w:rPr>
        <w:t>.</w:t>
      </w:r>
    </w:p>
    <w:p w14:paraId="4F519F88" w14:textId="015E7F11" w:rsidR="0056209B" w:rsidRPr="006A3FBC" w:rsidRDefault="0056209B"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rPr>
        <w:t xml:space="preserve">4. </w:t>
      </w:r>
      <w:r w:rsidRPr="006A3FBC">
        <w:rPr>
          <w:rFonts w:ascii="Arial" w:hAnsi="Arial" w:cs="Arial"/>
          <w:sz w:val="26"/>
          <w:szCs w:val="26"/>
          <w:lang w:val="vi-VN"/>
        </w:rPr>
        <w:t>Các công trình cấp nước nhỏ, lẻ có thực hiện kinh doanh nước sạch thì chất lượng nước cũng phải đảm bảo theo quy chuẩn này.</w:t>
      </w:r>
    </w:p>
    <w:p w14:paraId="6B869D53" w14:textId="650C78EB" w:rsidR="00A67E7F" w:rsidRPr="006A3FBC" w:rsidRDefault="00A67E7F"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5. </w:t>
      </w:r>
      <w:r w:rsidR="00DE1165" w:rsidRPr="006A3FBC">
        <w:rPr>
          <w:rFonts w:ascii="Arial" w:hAnsi="Arial" w:cs="Arial"/>
          <w:sz w:val="26"/>
          <w:szCs w:val="26"/>
          <w:lang w:val="vi-VN"/>
        </w:rPr>
        <w:t xml:space="preserve">Các tổ chức chứng nhận </w:t>
      </w:r>
      <w:r w:rsidR="003D06DD" w:rsidRPr="006A3FBC">
        <w:rPr>
          <w:rFonts w:ascii="Arial" w:hAnsi="Arial" w:cs="Arial"/>
          <w:sz w:val="26"/>
          <w:szCs w:val="26"/>
          <w:lang w:val="vi-VN"/>
        </w:rPr>
        <w:t xml:space="preserve">chất lượng nước </w:t>
      </w:r>
      <w:r w:rsidR="00A63850" w:rsidRPr="006A3FBC">
        <w:rPr>
          <w:rFonts w:ascii="Arial" w:hAnsi="Arial" w:cs="Arial"/>
          <w:sz w:val="26"/>
          <w:szCs w:val="26"/>
          <w:lang w:val="vi-VN"/>
        </w:rPr>
        <w:t>trên địa bàn tỉnh.</w:t>
      </w:r>
    </w:p>
    <w:p w14:paraId="09B39098" w14:textId="4EDA6934" w:rsidR="00595C21" w:rsidRPr="006A3FBC" w:rsidRDefault="00595C21" w:rsidP="006A3FBC">
      <w:pPr>
        <w:tabs>
          <w:tab w:val="right" w:pos="9071"/>
        </w:tabs>
        <w:spacing w:before="120" w:after="120" w:line="240" w:lineRule="auto"/>
        <w:ind w:firstLine="720"/>
        <w:jc w:val="both"/>
        <w:rPr>
          <w:rFonts w:ascii="Arial" w:hAnsi="Arial" w:cs="Arial"/>
          <w:b/>
          <w:sz w:val="26"/>
          <w:szCs w:val="26"/>
          <w:lang w:val="vi-VN"/>
        </w:rPr>
      </w:pPr>
      <w:r w:rsidRPr="006A3FBC">
        <w:rPr>
          <w:rFonts w:ascii="Arial" w:hAnsi="Arial" w:cs="Arial"/>
          <w:b/>
          <w:sz w:val="26"/>
          <w:szCs w:val="26"/>
          <w:lang w:val="vi-VN"/>
        </w:rPr>
        <w:t>Điều 3. Giải thích từ ngữ</w:t>
      </w:r>
      <w:r w:rsidR="006A3FBC">
        <w:rPr>
          <w:rFonts w:ascii="Arial" w:hAnsi="Arial" w:cs="Arial"/>
          <w:b/>
          <w:sz w:val="26"/>
          <w:szCs w:val="26"/>
          <w:lang w:val="vi-VN"/>
        </w:rPr>
        <w:tab/>
      </w:r>
    </w:p>
    <w:p w14:paraId="48BEBC3C" w14:textId="77777777" w:rsidR="00486679" w:rsidRPr="006A3FBC" w:rsidRDefault="00486679"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Trong quy chuẩn này, các từ ngữ dưới đây được hiểu như sau:</w:t>
      </w:r>
    </w:p>
    <w:p w14:paraId="5848194B" w14:textId="77777777" w:rsidR="00486679" w:rsidRPr="006A3FBC" w:rsidRDefault="00486679"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1. Nước sạch sử dụng cho mục đích sinh hoạt là nước đã qua xử lý có chất lượng bảo đảm, đáp ứng yêu cầu sử dụng cho mục đích ăn uống, vệ sinh của con người (viết tắt là nước sạch).</w:t>
      </w:r>
    </w:p>
    <w:p w14:paraId="60FF47BB" w14:textId="77777777" w:rsidR="00486679" w:rsidRPr="006A3FBC" w:rsidRDefault="00486679"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2. Thông số cảm quan là những yếu tố về màu sắc, mùi vị có thể cảm nhận được bằng các giác quan của con người.</w:t>
      </w:r>
    </w:p>
    <w:p w14:paraId="3C6FC9F1" w14:textId="77777777" w:rsidR="00486679" w:rsidRPr="006A3FBC" w:rsidRDefault="00D255F0"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3</w:t>
      </w:r>
      <w:r w:rsidR="00486679" w:rsidRPr="006A3FBC">
        <w:rPr>
          <w:rFonts w:ascii="Arial" w:hAnsi="Arial" w:cs="Arial"/>
          <w:sz w:val="26"/>
          <w:szCs w:val="26"/>
          <w:lang w:val="vi-VN"/>
        </w:rPr>
        <w:t>. CFU là chữ viết tắt của cụm từ tiếng Anh "Colony Forming Unit" có nghĩa là đơn vị hình thành khuẩn lạc.</w:t>
      </w:r>
    </w:p>
    <w:p w14:paraId="27A309CE" w14:textId="77777777" w:rsidR="00486679" w:rsidRPr="006A3FBC" w:rsidRDefault="002A1D86"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4</w:t>
      </w:r>
      <w:r w:rsidR="00486679" w:rsidRPr="006A3FBC">
        <w:rPr>
          <w:rFonts w:ascii="Arial" w:hAnsi="Arial" w:cs="Arial"/>
          <w:sz w:val="26"/>
          <w:szCs w:val="26"/>
          <w:lang w:val="vi-VN"/>
        </w:rPr>
        <w:t>. NTU là chữ viết tắt của cụm từ tiếng Anh “Nephelometric Turbidity Unit" có nghĩa là đơn vị đo độ đục.</w:t>
      </w:r>
    </w:p>
    <w:p w14:paraId="34BBE2DA" w14:textId="77777777" w:rsidR="00486679" w:rsidRPr="006A3FBC" w:rsidRDefault="002A1D86"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5</w:t>
      </w:r>
      <w:r w:rsidR="00486679" w:rsidRPr="006A3FBC">
        <w:rPr>
          <w:rFonts w:ascii="Arial" w:hAnsi="Arial" w:cs="Arial"/>
          <w:sz w:val="26"/>
          <w:szCs w:val="26"/>
          <w:lang w:val="vi-VN"/>
        </w:rPr>
        <w:t>. TCU là chữ viết tắt của cụm từ tiếng Anh “True Color Unit" có nghĩa là đơn vị đo màu sắc.</w:t>
      </w:r>
    </w:p>
    <w:p w14:paraId="26FA95D2" w14:textId="77777777" w:rsidR="00F276A7" w:rsidRPr="006A3FBC" w:rsidRDefault="00F276A7" w:rsidP="00250C47">
      <w:pPr>
        <w:spacing w:before="120" w:after="120" w:line="240" w:lineRule="auto"/>
        <w:ind w:firstLine="720"/>
        <w:jc w:val="both"/>
        <w:rPr>
          <w:rFonts w:ascii="Arial" w:hAnsi="Arial" w:cs="Arial"/>
          <w:sz w:val="26"/>
          <w:szCs w:val="26"/>
          <w:lang w:val="vi-VN"/>
        </w:rPr>
      </w:pPr>
    </w:p>
    <w:p w14:paraId="76525DD8" w14:textId="77777777" w:rsidR="00FD3D30" w:rsidRPr="006A3FBC" w:rsidRDefault="00FD3D30" w:rsidP="00250C47">
      <w:pPr>
        <w:spacing w:before="120" w:after="120" w:line="240" w:lineRule="auto"/>
        <w:jc w:val="center"/>
        <w:rPr>
          <w:rFonts w:ascii="Arial" w:hAnsi="Arial" w:cs="Arial"/>
          <w:b/>
          <w:sz w:val="26"/>
          <w:szCs w:val="26"/>
          <w:lang w:val="vi-VN"/>
        </w:rPr>
      </w:pPr>
      <w:r w:rsidRPr="006A3FBC">
        <w:rPr>
          <w:rFonts w:ascii="Arial" w:hAnsi="Arial" w:cs="Arial"/>
          <w:b/>
          <w:sz w:val="26"/>
          <w:szCs w:val="26"/>
          <w:lang w:val="vi-VN"/>
        </w:rPr>
        <w:t>Chương II</w:t>
      </w:r>
    </w:p>
    <w:p w14:paraId="50E72F63" w14:textId="77777777" w:rsidR="00FD3D30" w:rsidRPr="006A3FBC" w:rsidRDefault="00FD3D30" w:rsidP="00250C47">
      <w:pPr>
        <w:spacing w:before="120" w:after="120" w:line="240" w:lineRule="auto"/>
        <w:jc w:val="center"/>
        <w:rPr>
          <w:rFonts w:ascii="Arial" w:hAnsi="Arial" w:cs="Arial"/>
          <w:b/>
          <w:sz w:val="26"/>
          <w:szCs w:val="26"/>
          <w:lang w:val="vi-VN"/>
        </w:rPr>
      </w:pPr>
      <w:r w:rsidRPr="006A3FBC">
        <w:rPr>
          <w:rFonts w:ascii="Arial" w:hAnsi="Arial" w:cs="Arial"/>
          <w:b/>
          <w:sz w:val="26"/>
          <w:szCs w:val="26"/>
          <w:lang w:val="vi-VN"/>
        </w:rPr>
        <w:t>QUY ĐỊNH VỀ K</w:t>
      </w:r>
      <w:r w:rsidR="00B67070" w:rsidRPr="006A3FBC">
        <w:rPr>
          <w:rFonts w:ascii="Arial" w:hAnsi="Arial" w:cs="Arial"/>
          <w:b/>
          <w:sz w:val="26"/>
          <w:szCs w:val="26"/>
          <w:lang w:val="vi-VN"/>
        </w:rPr>
        <w:t>Ỹ</w:t>
      </w:r>
      <w:r w:rsidRPr="006A3FBC">
        <w:rPr>
          <w:rFonts w:ascii="Arial" w:hAnsi="Arial" w:cs="Arial"/>
          <w:b/>
          <w:sz w:val="26"/>
          <w:szCs w:val="26"/>
          <w:lang w:val="vi-VN"/>
        </w:rPr>
        <w:t xml:space="preserve"> THUẬT</w:t>
      </w:r>
    </w:p>
    <w:p w14:paraId="5011D5FC" w14:textId="77777777" w:rsidR="00046ED0" w:rsidRPr="006A3FBC" w:rsidRDefault="00046ED0" w:rsidP="00250C47">
      <w:pPr>
        <w:spacing w:before="120" w:after="120" w:line="240" w:lineRule="auto"/>
        <w:jc w:val="center"/>
        <w:rPr>
          <w:rFonts w:ascii="Arial" w:hAnsi="Arial" w:cs="Arial"/>
          <w:b/>
          <w:sz w:val="26"/>
          <w:szCs w:val="26"/>
          <w:lang w:val="vi-VN"/>
        </w:rPr>
      </w:pPr>
    </w:p>
    <w:p w14:paraId="574B0966" w14:textId="77777777" w:rsidR="00FD3D30" w:rsidRPr="006A3FBC" w:rsidRDefault="00FD3D30" w:rsidP="00250C47">
      <w:pPr>
        <w:spacing w:before="120" w:after="120" w:line="240" w:lineRule="auto"/>
        <w:ind w:firstLine="720"/>
        <w:jc w:val="both"/>
        <w:rPr>
          <w:rFonts w:ascii="Arial" w:hAnsi="Arial" w:cs="Arial"/>
          <w:b/>
          <w:sz w:val="26"/>
          <w:szCs w:val="26"/>
          <w:lang w:val="vi-VN"/>
        </w:rPr>
      </w:pPr>
      <w:r w:rsidRPr="006A3FBC">
        <w:rPr>
          <w:rFonts w:ascii="Arial" w:hAnsi="Arial" w:cs="Arial"/>
          <w:b/>
          <w:sz w:val="26"/>
          <w:szCs w:val="26"/>
          <w:lang w:val="vi-VN"/>
        </w:rPr>
        <w:t>Điều 4. Danh mục các thông số chất lượng nước sạch, ngưỡng giới hạn cho phép.</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63"/>
        <w:gridCol w:w="4113"/>
        <w:gridCol w:w="1789"/>
        <w:gridCol w:w="2646"/>
      </w:tblGrid>
      <w:tr w:rsidR="006A3FBC" w:rsidRPr="006A3FBC" w14:paraId="5D9C95E7" w14:textId="77777777" w:rsidTr="00D255F0">
        <w:trPr>
          <w:tblHeader/>
          <w:tblCellSpacing w:w="0" w:type="dxa"/>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tcPr>
          <w:p w14:paraId="74B47A9F"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b/>
                <w:bCs/>
                <w:sz w:val="26"/>
                <w:szCs w:val="26"/>
                <w:lang w:val="vi-VN"/>
              </w:rPr>
              <w:t>TT</w:t>
            </w:r>
          </w:p>
        </w:tc>
        <w:tc>
          <w:tcPr>
            <w:tcW w:w="4113" w:type="dxa"/>
            <w:tcBorders>
              <w:top w:val="single" w:sz="8" w:space="0" w:color="auto"/>
              <w:left w:val="nil"/>
              <w:bottom w:val="single" w:sz="8" w:space="0" w:color="auto"/>
              <w:right w:val="single" w:sz="8" w:space="0" w:color="auto"/>
            </w:tcBorders>
            <w:shd w:val="clear" w:color="auto" w:fill="FFFFFF"/>
            <w:vAlign w:val="center"/>
          </w:tcPr>
          <w:p w14:paraId="4AD12D88"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b/>
                <w:bCs/>
                <w:sz w:val="26"/>
                <w:szCs w:val="26"/>
                <w:lang w:val="vi-VN"/>
              </w:rPr>
              <w:t>Tên thông số</w:t>
            </w:r>
          </w:p>
        </w:tc>
        <w:tc>
          <w:tcPr>
            <w:tcW w:w="1789" w:type="dxa"/>
            <w:tcBorders>
              <w:top w:val="single" w:sz="8" w:space="0" w:color="auto"/>
              <w:left w:val="nil"/>
              <w:bottom w:val="single" w:sz="8" w:space="0" w:color="auto"/>
              <w:right w:val="single" w:sz="8" w:space="0" w:color="auto"/>
            </w:tcBorders>
            <w:shd w:val="clear" w:color="auto" w:fill="FFFFFF"/>
            <w:vAlign w:val="center"/>
          </w:tcPr>
          <w:p w14:paraId="55CC9957"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b/>
                <w:bCs/>
                <w:sz w:val="26"/>
                <w:szCs w:val="26"/>
                <w:lang w:val="vi-VN"/>
              </w:rPr>
              <w:t>Đơn vị tính</w:t>
            </w:r>
          </w:p>
        </w:tc>
        <w:tc>
          <w:tcPr>
            <w:tcW w:w="2646" w:type="dxa"/>
            <w:tcBorders>
              <w:top w:val="single" w:sz="8" w:space="0" w:color="auto"/>
              <w:left w:val="nil"/>
              <w:bottom w:val="single" w:sz="8" w:space="0" w:color="auto"/>
              <w:right w:val="single" w:sz="8" w:space="0" w:color="auto"/>
            </w:tcBorders>
            <w:shd w:val="clear" w:color="auto" w:fill="FFFFFF"/>
            <w:vAlign w:val="center"/>
          </w:tcPr>
          <w:p w14:paraId="25237DC4"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b/>
                <w:bCs/>
                <w:sz w:val="26"/>
                <w:szCs w:val="26"/>
                <w:lang w:val="vi-VN"/>
              </w:rPr>
              <w:t>Ngưỡng giới hạn ch</w:t>
            </w:r>
            <w:r w:rsidRPr="006A3FBC">
              <w:rPr>
                <w:rFonts w:ascii="Arial" w:hAnsi="Arial" w:cs="Arial"/>
                <w:b/>
                <w:bCs/>
                <w:sz w:val="26"/>
                <w:szCs w:val="26"/>
              </w:rPr>
              <w:t>o</w:t>
            </w:r>
            <w:r w:rsidRPr="006A3FBC">
              <w:rPr>
                <w:rFonts w:ascii="Arial" w:hAnsi="Arial" w:cs="Arial"/>
                <w:b/>
                <w:bCs/>
                <w:sz w:val="26"/>
                <w:szCs w:val="26"/>
                <w:lang w:val="vi-VN"/>
              </w:rPr>
              <w:t> phép</w:t>
            </w:r>
          </w:p>
        </w:tc>
      </w:tr>
      <w:tr w:rsidR="006A3FBC" w:rsidRPr="006A3FBC" w14:paraId="4E17E439" w14:textId="77777777" w:rsidTr="00D255F0">
        <w:trPr>
          <w:tblCellSpacing w:w="0" w:type="dxa"/>
        </w:trPr>
        <w:tc>
          <w:tcPr>
            <w:tcW w:w="9111" w:type="dxa"/>
            <w:gridSpan w:val="4"/>
            <w:tcBorders>
              <w:top w:val="nil"/>
              <w:left w:val="single" w:sz="8" w:space="0" w:color="auto"/>
              <w:bottom w:val="single" w:sz="8" w:space="0" w:color="auto"/>
              <w:right w:val="single" w:sz="8" w:space="0" w:color="auto"/>
            </w:tcBorders>
            <w:shd w:val="clear" w:color="auto" w:fill="FFFFFF"/>
            <w:vAlign w:val="center"/>
          </w:tcPr>
          <w:p w14:paraId="5B2FA69E"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b/>
                <w:bCs/>
                <w:sz w:val="26"/>
                <w:szCs w:val="26"/>
                <w:lang w:val="vi-VN"/>
              </w:rPr>
              <w:t>Các thông số nhóm A</w:t>
            </w:r>
          </w:p>
        </w:tc>
      </w:tr>
      <w:tr w:rsidR="006A3FBC" w:rsidRPr="006A3FBC" w14:paraId="265F6FC4"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59B3CF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i/>
                <w:iCs/>
                <w:sz w:val="26"/>
                <w:szCs w:val="26"/>
                <w:lang w:val="vi-VN"/>
              </w:rPr>
              <w:t> </w:t>
            </w:r>
          </w:p>
        </w:tc>
        <w:tc>
          <w:tcPr>
            <w:tcW w:w="4113" w:type="dxa"/>
            <w:tcBorders>
              <w:top w:val="nil"/>
              <w:left w:val="nil"/>
              <w:bottom w:val="single" w:sz="8" w:space="0" w:color="auto"/>
              <w:right w:val="single" w:sz="8" w:space="0" w:color="auto"/>
            </w:tcBorders>
            <w:shd w:val="clear" w:color="auto" w:fill="FFFFFF"/>
            <w:vAlign w:val="center"/>
          </w:tcPr>
          <w:p w14:paraId="2F7EBCE7"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b/>
                <w:bCs/>
                <w:sz w:val="26"/>
                <w:szCs w:val="26"/>
                <w:lang w:val="vi-VN"/>
              </w:rPr>
              <w:t>Thông số vi sinh vật</w:t>
            </w:r>
          </w:p>
        </w:tc>
        <w:tc>
          <w:tcPr>
            <w:tcW w:w="1789" w:type="dxa"/>
            <w:tcBorders>
              <w:top w:val="nil"/>
              <w:left w:val="nil"/>
              <w:bottom w:val="single" w:sz="8" w:space="0" w:color="auto"/>
              <w:right w:val="single" w:sz="8" w:space="0" w:color="auto"/>
            </w:tcBorders>
            <w:shd w:val="clear" w:color="auto" w:fill="FFFFFF"/>
            <w:vAlign w:val="center"/>
          </w:tcPr>
          <w:p w14:paraId="2C21B65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i/>
                <w:iCs/>
                <w:sz w:val="26"/>
                <w:szCs w:val="26"/>
                <w:lang w:val="vi-VN"/>
              </w:rPr>
              <w:t> </w:t>
            </w:r>
          </w:p>
        </w:tc>
        <w:tc>
          <w:tcPr>
            <w:tcW w:w="2646" w:type="dxa"/>
            <w:tcBorders>
              <w:top w:val="nil"/>
              <w:left w:val="nil"/>
              <w:bottom w:val="single" w:sz="8" w:space="0" w:color="auto"/>
              <w:right w:val="single" w:sz="8" w:space="0" w:color="auto"/>
            </w:tcBorders>
            <w:shd w:val="clear" w:color="auto" w:fill="FFFFFF"/>
            <w:vAlign w:val="center"/>
          </w:tcPr>
          <w:p w14:paraId="245D324D"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i/>
                <w:iCs/>
                <w:sz w:val="26"/>
                <w:szCs w:val="26"/>
                <w:lang w:val="vi-VN"/>
              </w:rPr>
              <w:t> </w:t>
            </w:r>
          </w:p>
        </w:tc>
      </w:tr>
      <w:tr w:rsidR="006A3FBC" w:rsidRPr="006A3FBC" w14:paraId="5B283115"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364F8A18"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1</w:t>
            </w:r>
          </w:p>
        </w:tc>
        <w:tc>
          <w:tcPr>
            <w:tcW w:w="4113" w:type="dxa"/>
            <w:tcBorders>
              <w:top w:val="nil"/>
              <w:left w:val="nil"/>
              <w:bottom w:val="single" w:sz="8" w:space="0" w:color="auto"/>
              <w:right w:val="single" w:sz="8" w:space="0" w:color="auto"/>
            </w:tcBorders>
            <w:shd w:val="clear" w:color="auto" w:fill="FFFFFF"/>
            <w:vAlign w:val="center"/>
          </w:tcPr>
          <w:p w14:paraId="24719708"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Coliform</w:t>
            </w:r>
          </w:p>
        </w:tc>
        <w:tc>
          <w:tcPr>
            <w:tcW w:w="1789" w:type="dxa"/>
            <w:tcBorders>
              <w:top w:val="nil"/>
              <w:left w:val="nil"/>
              <w:bottom w:val="single" w:sz="8" w:space="0" w:color="auto"/>
              <w:right w:val="single" w:sz="8" w:space="0" w:color="auto"/>
            </w:tcBorders>
            <w:shd w:val="clear" w:color="auto" w:fill="FFFFFF"/>
            <w:vAlign w:val="center"/>
          </w:tcPr>
          <w:p w14:paraId="34BBDF5B"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CFU/100 mL</w:t>
            </w:r>
          </w:p>
        </w:tc>
        <w:tc>
          <w:tcPr>
            <w:tcW w:w="2646" w:type="dxa"/>
            <w:tcBorders>
              <w:top w:val="nil"/>
              <w:left w:val="nil"/>
              <w:bottom w:val="single" w:sz="8" w:space="0" w:color="auto"/>
              <w:right w:val="single" w:sz="8" w:space="0" w:color="auto"/>
            </w:tcBorders>
            <w:shd w:val="clear" w:color="auto" w:fill="FFFFFF"/>
            <w:vAlign w:val="center"/>
          </w:tcPr>
          <w:p w14:paraId="26746A8C"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&lt;3</w:t>
            </w:r>
          </w:p>
        </w:tc>
      </w:tr>
      <w:tr w:rsidR="006A3FBC" w:rsidRPr="006A3FBC" w14:paraId="498279B0"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FEFE39F"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2</w:t>
            </w:r>
          </w:p>
        </w:tc>
        <w:tc>
          <w:tcPr>
            <w:tcW w:w="4113" w:type="dxa"/>
            <w:tcBorders>
              <w:top w:val="nil"/>
              <w:left w:val="nil"/>
              <w:bottom w:val="single" w:sz="8" w:space="0" w:color="auto"/>
              <w:right w:val="single" w:sz="8" w:space="0" w:color="auto"/>
            </w:tcBorders>
            <w:shd w:val="clear" w:color="auto" w:fill="FFFFFF"/>
            <w:vAlign w:val="center"/>
          </w:tcPr>
          <w:p w14:paraId="20FC214E"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E.Coli hoặc Co</w:t>
            </w:r>
            <w:r w:rsidRPr="006A3FBC">
              <w:rPr>
                <w:rFonts w:ascii="Arial" w:hAnsi="Arial" w:cs="Arial"/>
                <w:sz w:val="26"/>
                <w:szCs w:val="26"/>
              </w:rPr>
              <w:t>li</w:t>
            </w:r>
            <w:r w:rsidRPr="006A3FBC">
              <w:rPr>
                <w:rFonts w:ascii="Arial" w:hAnsi="Arial" w:cs="Arial"/>
                <w:sz w:val="26"/>
                <w:szCs w:val="26"/>
                <w:lang w:val="vi-VN"/>
              </w:rPr>
              <w:t>form chịu nhiệt</w:t>
            </w:r>
          </w:p>
        </w:tc>
        <w:tc>
          <w:tcPr>
            <w:tcW w:w="1789" w:type="dxa"/>
            <w:tcBorders>
              <w:top w:val="nil"/>
              <w:left w:val="nil"/>
              <w:bottom w:val="single" w:sz="8" w:space="0" w:color="auto"/>
              <w:right w:val="single" w:sz="8" w:space="0" w:color="auto"/>
            </w:tcBorders>
            <w:shd w:val="clear" w:color="auto" w:fill="FFFFFF"/>
            <w:vAlign w:val="center"/>
          </w:tcPr>
          <w:p w14:paraId="03967F50"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CFU/100 mL</w:t>
            </w:r>
          </w:p>
        </w:tc>
        <w:tc>
          <w:tcPr>
            <w:tcW w:w="2646" w:type="dxa"/>
            <w:tcBorders>
              <w:top w:val="nil"/>
              <w:left w:val="nil"/>
              <w:bottom w:val="single" w:sz="8" w:space="0" w:color="auto"/>
              <w:right w:val="single" w:sz="8" w:space="0" w:color="auto"/>
            </w:tcBorders>
            <w:shd w:val="clear" w:color="auto" w:fill="FFFFFF"/>
            <w:vAlign w:val="center"/>
          </w:tcPr>
          <w:p w14:paraId="3F9EC89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&lt;1</w:t>
            </w:r>
          </w:p>
        </w:tc>
      </w:tr>
      <w:tr w:rsidR="006A3FBC" w:rsidRPr="006A3FBC" w14:paraId="56A0B47D"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D832231"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i/>
                <w:iCs/>
                <w:sz w:val="26"/>
                <w:szCs w:val="26"/>
                <w:lang w:val="vi-VN"/>
              </w:rPr>
              <w:t> </w:t>
            </w:r>
          </w:p>
        </w:tc>
        <w:tc>
          <w:tcPr>
            <w:tcW w:w="8548" w:type="dxa"/>
            <w:gridSpan w:val="3"/>
            <w:tcBorders>
              <w:top w:val="nil"/>
              <w:left w:val="nil"/>
              <w:bottom w:val="single" w:sz="8" w:space="0" w:color="auto"/>
              <w:right w:val="single" w:sz="8" w:space="0" w:color="auto"/>
            </w:tcBorders>
            <w:shd w:val="clear" w:color="auto" w:fill="FFFFFF"/>
            <w:vAlign w:val="center"/>
          </w:tcPr>
          <w:p w14:paraId="1AC36FB2"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b/>
                <w:bCs/>
                <w:sz w:val="26"/>
                <w:szCs w:val="26"/>
                <w:lang w:val="vi-VN"/>
              </w:rPr>
              <w:t>Thông số c</w:t>
            </w:r>
            <w:r w:rsidRPr="006A3FBC">
              <w:rPr>
                <w:rFonts w:ascii="Arial" w:hAnsi="Arial" w:cs="Arial"/>
                <w:b/>
                <w:bCs/>
                <w:sz w:val="26"/>
                <w:szCs w:val="26"/>
              </w:rPr>
              <w:t>ả</w:t>
            </w:r>
            <w:r w:rsidRPr="006A3FBC">
              <w:rPr>
                <w:rFonts w:ascii="Arial" w:hAnsi="Arial" w:cs="Arial"/>
                <w:b/>
                <w:bCs/>
                <w:sz w:val="26"/>
                <w:szCs w:val="26"/>
                <w:lang w:val="vi-VN"/>
              </w:rPr>
              <w:t>m quan v</w:t>
            </w:r>
            <w:r w:rsidRPr="006A3FBC">
              <w:rPr>
                <w:rFonts w:ascii="Arial" w:hAnsi="Arial" w:cs="Arial"/>
                <w:b/>
                <w:bCs/>
                <w:sz w:val="26"/>
                <w:szCs w:val="26"/>
              </w:rPr>
              <w:t>à</w:t>
            </w:r>
            <w:r w:rsidRPr="006A3FBC">
              <w:rPr>
                <w:rFonts w:ascii="Arial" w:hAnsi="Arial" w:cs="Arial"/>
                <w:b/>
                <w:bCs/>
                <w:sz w:val="26"/>
                <w:szCs w:val="26"/>
                <w:lang w:val="vi-VN"/>
              </w:rPr>
              <w:t> vô cơ</w:t>
            </w:r>
          </w:p>
        </w:tc>
      </w:tr>
      <w:tr w:rsidR="006A3FBC" w:rsidRPr="006A3FBC" w14:paraId="7F9F5B89"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E38FB6B"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3</w:t>
            </w:r>
          </w:p>
        </w:tc>
        <w:tc>
          <w:tcPr>
            <w:tcW w:w="4113" w:type="dxa"/>
            <w:tcBorders>
              <w:top w:val="nil"/>
              <w:left w:val="nil"/>
              <w:bottom w:val="single" w:sz="8" w:space="0" w:color="auto"/>
              <w:right w:val="single" w:sz="8" w:space="0" w:color="auto"/>
            </w:tcBorders>
            <w:shd w:val="clear" w:color="auto" w:fill="FFFFFF"/>
            <w:vAlign w:val="center"/>
          </w:tcPr>
          <w:p w14:paraId="1B123A2D"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Arsenic (As)</w:t>
            </w:r>
            <w:r w:rsidRPr="006A3FBC">
              <w:rPr>
                <w:rFonts w:ascii="Arial" w:hAnsi="Arial" w:cs="Arial"/>
                <w:sz w:val="26"/>
                <w:szCs w:val="26"/>
                <w:vertAlign w:val="superscript"/>
              </w:rPr>
              <w:t>(</w:t>
            </w:r>
            <w:r w:rsidRPr="006A3FBC">
              <w:rPr>
                <w:rFonts w:ascii="Arial" w:hAnsi="Arial" w:cs="Arial"/>
                <w:sz w:val="26"/>
                <w:szCs w:val="26"/>
                <w:vertAlign w:val="superscript"/>
                <w:lang w:val="vi-VN"/>
              </w:rPr>
              <w:t>*</w:t>
            </w:r>
            <w:r w:rsidRPr="006A3FBC">
              <w:rPr>
                <w:rFonts w:ascii="Arial" w:hAnsi="Arial" w:cs="Arial"/>
                <w:sz w:val="26"/>
                <w:szCs w:val="26"/>
                <w:vertAlign w:val="superscript"/>
              </w:rPr>
              <w:t>)</w:t>
            </w:r>
          </w:p>
        </w:tc>
        <w:tc>
          <w:tcPr>
            <w:tcW w:w="1789" w:type="dxa"/>
            <w:tcBorders>
              <w:top w:val="nil"/>
              <w:left w:val="nil"/>
              <w:bottom w:val="single" w:sz="8" w:space="0" w:color="auto"/>
              <w:right w:val="single" w:sz="8" w:space="0" w:color="auto"/>
            </w:tcBorders>
            <w:shd w:val="clear" w:color="auto" w:fill="FFFFFF"/>
            <w:vAlign w:val="center"/>
          </w:tcPr>
          <w:p w14:paraId="254E7F08"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4F6C0F9A"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0</w:t>
            </w:r>
            <w:r w:rsidRPr="006A3FBC">
              <w:rPr>
                <w:rFonts w:ascii="Arial" w:hAnsi="Arial" w:cs="Arial"/>
                <w:sz w:val="26"/>
                <w:szCs w:val="26"/>
              </w:rPr>
              <w:t>,</w:t>
            </w:r>
            <w:r w:rsidRPr="006A3FBC">
              <w:rPr>
                <w:rFonts w:ascii="Arial" w:hAnsi="Arial" w:cs="Arial"/>
                <w:sz w:val="26"/>
                <w:szCs w:val="26"/>
                <w:lang w:val="vi-VN"/>
              </w:rPr>
              <w:t>01</w:t>
            </w:r>
          </w:p>
        </w:tc>
      </w:tr>
      <w:tr w:rsidR="006A3FBC" w:rsidRPr="006A3FBC" w14:paraId="6DC7410F"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1F8799BF"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4</w:t>
            </w:r>
          </w:p>
        </w:tc>
        <w:tc>
          <w:tcPr>
            <w:tcW w:w="4113" w:type="dxa"/>
            <w:tcBorders>
              <w:top w:val="nil"/>
              <w:left w:val="nil"/>
              <w:bottom w:val="single" w:sz="8" w:space="0" w:color="auto"/>
              <w:right w:val="single" w:sz="8" w:space="0" w:color="auto"/>
            </w:tcBorders>
            <w:shd w:val="clear" w:color="auto" w:fill="FFFFFF"/>
            <w:vAlign w:val="center"/>
          </w:tcPr>
          <w:p w14:paraId="3021FB58"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Clo dư tự do</w:t>
            </w:r>
            <w:r w:rsidRPr="006A3FBC">
              <w:rPr>
                <w:rFonts w:ascii="Arial" w:hAnsi="Arial" w:cs="Arial"/>
                <w:sz w:val="26"/>
                <w:szCs w:val="26"/>
                <w:vertAlign w:val="superscript"/>
                <w:lang w:val="vi-VN"/>
              </w:rPr>
              <w:t>(</w:t>
            </w:r>
            <w:r w:rsidRPr="006A3FBC">
              <w:rPr>
                <w:rFonts w:ascii="Arial" w:hAnsi="Arial" w:cs="Arial"/>
                <w:sz w:val="26"/>
                <w:szCs w:val="26"/>
                <w:vertAlign w:val="superscript"/>
              </w:rPr>
              <w:t>**</w:t>
            </w:r>
            <w:r w:rsidRPr="006A3FBC">
              <w:rPr>
                <w:rFonts w:ascii="Arial" w:hAnsi="Arial" w:cs="Arial"/>
                <w:sz w:val="26"/>
                <w:szCs w:val="26"/>
                <w:vertAlign w:val="superscript"/>
                <w:lang w:val="vi-VN"/>
              </w:rPr>
              <w:t>)</w:t>
            </w:r>
          </w:p>
        </w:tc>
        <w:tc>
          <w:tcPr>
            <w:tcW w:w="1789" w:type="dxa"/>
            <w:tcBorders>
              <w:top w:val="nil"/>
              <w:left w:val="nil"/>
              <w:bottom w:val="single" w:sz="8" w:space="0" w:color="auto"/>
              <w:right w:val="single" w:sz="8" w:space="0" w:color="auto"/>
            </w:tcBorders>
            <w:shd w:val="clear" w:color="auto" w:fill="FFFFFF"/>
            <w:vAlign w:val="center"/>
          </w:tcPr>
          <w:p w14:paraId="22B43956"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77084DF6" w14:textId="77777777" w:rsidR="0048599F" w:rsidRPr="006A3FBC" w:rsidRDefault="003E578B" w:rsidP="00250C47">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 xml:space="preserve">Trong khoảng </w:t>
            </w:r>
          </w:p>
          <w:p w14:paraId="14A3DFA4"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0,2 - 1,0</w:t>
            </w:r>
          </w:p>
        </w:tc>
      </w:tr>
      <w:tr w:rsidR="006A3FBC" w:rsidRPr="006A3FBC" w14:paraId="5370CF57"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1017DC48"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5</w:t>
            </w:r>
          </w:p>
        </w:tc>
        <w:tc>
          <w:tcPr>
            <w:tcW w:w="4113" w:type="dxa"/>
            <w:tcBorders>
              <w:top w:val="nil"/>
              <w:left w:val="nil"/>
              <w:bottom w:val="single" w:sz="8" w:space="0" w:color="auto"/>
              <w:right w:val="single" w:sz="8" w:space="0" w:color="auto"/>
            </w:tcBorders>
            <w:shd w:val="clear" w:color="auto" w:fill="FFFFFF"/>
            <w:vAlign w:val="center"/>
          </w:tcPr>
          <w:p w14:paraId="7E6A6522"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Độ đục</w:t>
            </w:r>
          </w:p>
        </w:tc>
        <w:tc>
          <w:tcPr>
            <w:tcW w:w="1789" w:type="dxa"/>
            <w:tcBorders>
              <w:top w:val="nil"/>
              <w:left w:val="nil"/>
              <w:bottom w:val="single" w:sz="8" w:space="0" w:color="auto"/>
              <w:right w:val="single" w:sz="8" w:space="0" w:color="auto"/>
            </w:tcBorders>
            <w:shd w:val="clear" w:color="auto" w:fill="FFFFFF"/>
            <w:vAlign w:val="center"/>
          </w:tcPr>
          <w:p w14:paraId="52B6C548"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NTU</w:t>
            </w:r>
          </w:p>
        </w:tc>
        <w:tc>
          <w:tcPr>
            <w:tcW w:w="2646" w:type="dxa"/>
            <w:tcBorders>
              <w:top w:val="nil"/>
              <w:left w:val="nil"/>
              <w:bottom w:val="single" w:sz="8" w:space="0" w:color="auto"/>
              <w:right w:val="single" w:sz="8" w:space="0" w:color="auto"/>
            </w:tcBorders>
            <w:shd w:val="clear" w:color="auto" w:fill="FFFFFF"/>
            <w:vAlign w:val="center"/>
          </w:tcPr>
          <w:p w14:paraId="48BB45C7"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2</w:t>
            </w:r>
          </w:p>
        </w:tc>
      </w:tr>
      <w:tr w:rsidR="006A3FBC" w:rsidRPr="006A3FBC" w14:paraId="4FCD87BF"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9CF139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6</w:t>
            </w:r>
          </w:p>
        </w:tc>
        <w:tc>
          <w:tcPr>
            <w:tcW w:w="4113" w:type="dxa"/>
            <w:tcBorders>
              <w:top w:val="nil"/>
              <w:left w:val="nil"/>
              <w:bottom w:val="single" w:sz="8" w:space="0" w:color="auto"/>
              <w:right w:val="single" w:sz="8" w:space="0" w:color="auto"/>
            </w:tcBorders>
            <w:shd w:val="clear" w:color="auto" w:fill="FFFFFF"/>
            <w:vAlign w:val="center"/>
          </w:tcPr>
          <w:p w14:paraId="082FAA01"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Màu sắc</w:t>
            </w:r>
          </w:p>
        </w:tc>
        <w:tc>
          <w:tcPr>
            <w:tcW w:w="1789" w:type="dxa"/>
            <w:tcBorders>
              <w:top w:val="nil"/>
              <w:left w:val="nil"/>
              <w:bottom w:val="single" w:sz="8" w:space="0" w:color="auto"/>
              <w:right w:val="single" w:sz="8" w:space="0" w:color="auto"/>
            </w:tcBorders>
            <w:shd w:val="clear" w:color="auto" w:fill="FFFFFF"/>
            <w:vAlign w:val="center"/>
          </w:tcPr>
          <w:p w14:paraId="27999E8A"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TCU</w:t>
            </w:r>
          </w:p>
        </w:tc>
        <w:tc>
          <w:tcPr>
            <w:tcW w:w="2646" w:type="dxa"/>
            <w:tcBorders>
              <w:top w:val="nil"/>
              <w:left w:val="nil"/>
              <w:bottom w:val="single" w:sz="8" w:space="0" w:color="auto"/>
              <w:right w:val="single" w:sz="8" w:space="0" w:color="auto"/>
            </w:tcBorders>
            <w:shd w:val="clear" w:color="auto" w:fill="FFFFFF"/>
            <w:vAlign w:val="center"/>
          </w:tcPr>
          <w:p w14:paraId="4B63D41F"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15</w:t>
            </w:r>
          </w:p>
        </w:tc>
      </w:tr>
      <w:tr w:rsidR="006A3FBC" w:rsidRPr="006A3FBC" w14:paraId="6955A046"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1ADD861A"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7</w:t>
            </w:r>
          </w:p>
        </w:tc>
        <w:tc>
          <w:tcPr>
            <w:tcW w:w="4113" w:type="dxa"/>
            <w:tcBorders>
              <w:top w:val="nil"/>
              <w:left w:val="nil"/>
              <w:bottom w:val="single" w:sz="8" w:space="0" w:color="auto"/>
              <w:right w:val="single" w:sz="8" w:space="0" w:color="auto"/>
            </w:tcBorders>
            <w:shd w:val="clear" w:color="auto" w:fill="FFFFFF"/>
            <w:vAlign w:val="center"/>
          </w:tcPr>
          <w:p w14:paraId="3F6E5382"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Mùi, vị</w:t>
            </w:r>
          </w:p>
        </w:tc>
        <w:tc>
          <w:tcPr>
            <w:tcW w:w="1789" w:type="dxa"/>
            <w:tcBorders>
              <w:top w:val="nil"/>
              <w:left w:val="nil"/>
              <w:bottom w:val="single" w:sz="8" w:space="0" w:color="auto"/>
              <w:right w:val="single" w:sz="8" w:space="0" w:color="auto"/>
            </w:tcBorders>
            <w:shd w:val="clear" w:color="auto" w:fill="FFFFFF"/>
            <w:vAlign w:val="center"/>
          </w:tcPr>
          <w:p w14:paraId="068687AF"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w:t>
            </w:r>
          </w:p>
        </w:tc>
        <w:tc>
          <w:tcPr>
            <w:tcW w:w="2646" w:type="dxa"/>
            <w:tcBorders>
              <w:top w:val="nil"/>
              <w:left w:val="nil"/>
              <w:bottom w:val="single" w:sz="8" w:space="0" w:color="auto"/>
              <w:right w:val="single" w:sz="8" w:space="0" w:color="auto"/>
            </w:tcBorders>
            <w:shd w:val="clear" w:color="auto" w:fill="FFFFFF"/>
            <w:vAlign w:val="center"/>
          </w:tcPr>
          <w:p w14:paraId="720FF5CD"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Không có mùi, vị lạ</w:t>
            </w:r>
          </w:p>
        </w:tc>
      </w:tr>
      <w:tr w:rsidR="006A3FBC" w:rsidRPr="006A3FBC" w14:paraId="173F4CE2"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14F27F5D"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8</w:t>
            </w:r>
          </w:p>
        </w:tc>
        <w:tc>
          <w:tcPr>
            <w:tcW w:w="4113" w:type="dxa"/>
            <w:tcBorders>
              <w:top w:val="nil"/>
              <w:left w:val="nil"/>
              <w:bottom w:val="single" w:sz="8" w:space="0" w:color="auto"/>
              <w:right w:val="single" w:sz="8" w:space="0" w:color="auto"/>
            </w:tcBorders>
            <w:shd w:val="clear" w:color="auto" w:fill="FFFFFF"/>
            <w:vAlign w:val="center"/>
          </w:tcPr>
          <w:p w14:paraId="360CD5C6" w14:textId="249A0E15" w:rsidR="003E578B" w:rsidRPr="006A3FBC" w:rsidRDefault="000055D8" w:rsidP="00250C47">
            <w:pPr>
              <w:spacing w:before="120" w:after="120" w:line="240" w:lineRule="auto"/>
              <w:rPr>
                <w:rFonts w:ascii="Arial" w:hAnsi="Arial" w:cs="Arial"/>
                <w:sz w:val="26"/>
                <w:szCs w:val="26"/>
              </w:rPr>
            </w:pPr>
            <w:r w:rsidRPr="006A3FBC">
              <w:rPr>
                <w:rFonts w:ascii="Arial" w:hAnsi="Arial" w:cs="Arial"/>
                <w:sz w:val="26"/>
                <w:szCs w:val="26"/>
                <w:lang w:val="vi-VN"/>
              </w:rPr>
              <w:t>Ph</w:t>
            </w:r>
          </w:p>
        </w:tc>
        <w:tc>
          <w:tcPr>
            <w:tcW w:w="1789" w:type="dxa"/>
            <w:tcBorders>
              <w:top w:val="nil"/>
              <w:left w:val="nil"/>
              <w:bottom w:val="single" w:sz="8" w:space="0" w:color="auto"/>
              <w:right w:val="single" w:sz="8" w:space="0" w:color="auto"/>
            </w:tcBorders>
            <w:shd w:val="clear" w:color="auto" w:fill="FFFFFF"/>
            <w:vAlign w:val="center"/>
          </w:tcPr>
          <w:p w14:paraId="2571CF3E"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w:t>
            </w:r>
          </w:p>
        </w:tc>
        <w:tc>
          <w:tcPr>
            <w:tcW w:w="2646" w:type="dxa"/>
            <w:tcBorders>
              <w:top w:val="nil"/>
              <w:left w:val="nil"/>
              <w:bottom w:val="single" w:sz="8" w:space="0" w:color="auto"/>
              <w:right w:val="single" w:sz="8" w:space="0" w:color="auto"/>
            </w:tcBorders>
            <w:shd w:val="clear" w:color="auto" w:fill="FFFFFF"/>
            <w:vAlign w:val="center"/>
          </w:tcPr>
          <w:p w14:paraId="1A284DD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Trong khoảng 6,0-8,5</w:t>
            </w:r>
          </w:p>
        </w:tc>
      </w:tr>
      <w:tr w:rsidR="006A3FBC" w:rsidRPr="006A3FBC" w14:paraId="1802CEAB" w14:textId="77777777" w:rsidTr="00D255F0">
        <w:trPr>
          <w:tblCellSpacing w:w="0" w:type="dxa"/>
        </w:trPr>
        <w:tc>
          <w:tcPr>
            <w:tcW w:w="9111" w:type="dxa"/>
            <w:gridSpan w:val="4"/>
            <w:tcBorders>
              <w:top w:val="nil"/>
              <w:left w:val="single" w:sz="8" w:space="0" w:color="auto"/>
              <w:bottom w:val="single" w:sz="8" w:space="0" w:color="auto"/>
              <w:right w:val="single" w:sz="8" w:space="0" w:color="auto"/>
            </w:tcBorders>
            <w:shd w:val="clear" w:color="auto" w:fill="FFFFFF"/>
            <w:vAlign w:val="center"/>
          </w:tcPr>
          <w:p w14:paraId="727545C7"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b/>
                <w:bCs/>
                <w:sz w:val="26"/>
                <w:szCs w:val="26"/>
                <w:lang w:val="vi-VN"/>
              </w:rPr>
              <w:t>Các thông số nhóm B</w:t>
            </w:r>
          </w:p>
        </w:tc>
      </w:tr>
      <w:tr w:rsidR="006A3FBC" w:rsidRPr="006A3FBC" w14:paraId="5F0B369A"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3EBF34D6" w14:textId="77777777" w:rsidR="003E578B" w:rsidRPr="006A3FBC" w:rsidRDefault="003E578B" w:rsidP="00250C47">
            <w:pPr>
              <w:spacing w:before="120" w:after="120" w:line="240" w:lineRule="auto"/>
              <w:jc w:val="center"/>
              <w:rPr>
                <w:rFonts w:ascii="Arial" w:hAnsi="Arial" w:cs="Arial"/>
                <w:b/>
                <w:bCs/>
                <w:sz w:val="26"/>
                <w:szCs w:val="26"/>
              </w:rPr>
            </w:pPr>
            <w:r w:rsidRPr="006A3FBC">
              <w:rPr>
                <w:rFonts w:ascii="Arial" w:hAnsi="Arial" w:cs="Arial"/>
                <w:b/>
                <w:bCs/>
                <w:sz w:val="26"/>
                <w:szCs w:val="26"/>
                <w:lang w:val="vi-VN"/>
              </w:rPr>
              <w:t> </w:t>
            </w:r>
          </w:p>
        </w:tc>
        <w:tc>
          <w:tcPr>
            <w:tcW w:w="8548" w:type="dxa"/>
            <w:gridSpan w:val="3"/>
            <w:tcBorders>
              <w:top w:val="nil"/>
              <w:left w:val="nil"/>
              <w:bottom w:val="single" w:sz="8" w:space="0" w:color="auto"/>
              <w:right w:val="single" w:sz="8" w:space="0" w:color="auto"/>
            </w:tcBorders>
            <w:shd w:val="clear" w:color="auto" w:fill="FFFFFF"/>
            <w:vAlign w:val="center"/>
          </w:tcPr>
          <w:p w14:paraId="485AD0DB" w14:textId="77777777" w:rsidR="003E578B" w:rsidRPr="006A3FBC" w:rsidRDefault="003E578B" w:rsidP="00250C47">
            <w:pPr>
              <w:spacing w:before="120" w:after="120" w:line="240" w:lineRule="auto"/>
              <w:rPr>
                <w:rFonts w:ascii="Arial" w:hAnsi="Arial" w:cs="Arial"/>
                <w:b/>
                <w:bCs/>
                <w:sz w:val="26"/>
                <w:szCs w:val="26"/>
              </w:rPr>
            </w:pPr>
            <w:r w:rsidRPr="006A3FBC">
              <w:rPr>
                <w:rFonts w:ascii="Arial" w:hAnsi="Arial" w:cs="Arial"/>
                <w:b/>
                <w:bCs/>
                <w:sz w:val="26"/>
                <w:szCs w:val="26"/>
                <w:lang w:val="vi-VN"/>
              </w:rPr>
              <w:t>Thông số vi sinh vật</w:t>
            </w:r>
          </w:p>
        </w:tc>
      </w:tr>
      <w:tr w:rsidR="006A3FBC" w:rsidRPr="006A3FBC" w14:paraId="72FCAB52"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4C3A9201"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9</w:t>
            </w:r>
          </w:p>
        </w:tc>
        <w:tc>
          <w:tcPr>
            <w:tcW w:w="4113" w:type="dxa"/>
            <w:tcBorders>
              <w:top w:val="nil"/>
              <w:left w:val="nil"/>
              <w:bottom w:val="single" w:sz="8" w:space="0" w:color="auto"/>
              <w:right w:val="single" w:sz="8" w:space="0" w:color="auto"/>
            </w:tcBorders>
            <w:shd w:val="clear" w:color="auto" w:fill="FFFFFF"/>
            <w:vAlign w:val="center"/>
          </w:tcPr>
          <w:p w14:paraId="7E0004F4" w14:textId="77777777" w:rsidR="003E578B" w:rsidRPr="006A3FBC" w:rsidRDefault="003E578B" w:rsidP="00250C47">
            <w:pPr>
              <w:spacing w:before="120" w:after="120" w:line="240" w:lineRule="auto"/>
              <w:rPr>
                <w:rFonts w:ascii="Arial" w:hAnsi="Arial" w:cs="Arial"/>
                <w:sz w:val="26"/>
                <w:szCs w:val="26"/>
                <w:lang w:val="fr-FR"/>
              </w:rPr>
            </w:pPr>
            <w:r w:rsidRPr="006A3FBC">
              <w:rPr>
                <w:rFonts w:ascii="Arial" w:hAnsi="Arial" w:cs="Arial"/>
                <w:sz w:val="26"/>
                <w:szCs w:val="26"/>
                <w:lang w:val="vi-VN"/>
              </w:rPr>
              <w:t>Tụ cầu vàng</w:t>
            </w:r>
          </w:p>
          <w:p w14:paraId="61CB079D" w14:textId="77777777" w:rsidR="003E578B" w:rsidRPr="006A3FBC" w:rsidRDefault="003E578B" w:rsidP="00250C47">
            <w:pPr>
              <w:spacing w:before="120" w:after="120" w:line="240" w:lineRule="auto"/>
              <w:rPr>
                <w:rFonts w:ascii="Arial" w:hAnsi="Arial" w:cs="Arial"/>
                <w:sz w:val="26"/>
                <w:szCs w:val="26"/>
                <w:lang w:val="fr-FR"/>
              </w:rPr>
            </w:pPr>
            <w:r w:rsidRPr="006A3FBC">
              <w:rPr>
                <w:rFonts w:ascii="Arial" w:hAnsi="Arial" w:cs="Arial"/>
                <w:sz w:val="26"/>
                <w:szCs w:val="26"/>
                <w:lang w:val="vi-VN"/>
              </w:rPr>
              <w:t>(</w:t>
            </w:r>
            <w:r w:rsidRPr="006A3FBC">
              <w:rPr>
                <w:rFonts w:ascii="Arial" w:hAnsi="Arial" w:cs="Arial"/>
                <w:i/>
                <w:sz w:val="26"/>
                <w:szCs w:val="26"/>
                <w:lang w:val="vi-VN"/>
              </w:rPr>
              <w:t>Staphylococcus aureus</w:t>
            </w:r>
            <w:r w:rsidRPr="006A3FBC">
              <w:rPr>
                <w:rFonts w:ascii="Arial" w:hAnsi="Arial" w:cs="Arial"/>
                <w:sz w:val="26"/>
                <w:szCs w:val="26"/>
                <w:lang w:val="vi-VN"/>
              </w:rPr>
              <w:t>)</w:t>
            </w:r>
          </w:p>
        </w:tc>
        <w:tc>
          <w:tcPr>
            <w:tcW w:w="1789" w:type="dxa"/>
            <w:tcBorders>
              <w:top w:val="nil"/>
              <w:left w:val="nil"/>
              <w:bottom w:val="single" w:sz="8" w:space="0" w:color="auto"/>
              <w:right w:val="single" w:sz="8" w:space="0" w:color="auto"/>
            </w:tcBorders>
            <w:shd w:val="clear" w:color="auto" w:fill="FFFFFF"/>
            <w:vAlign w:val="center"/>
          </w:tcPr>
          <w:p w14:paraId="44EFFF5B"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CFU/ 100mL</w:t>
            </w:r>
          </w:p>
        </w:tc>
        <w:tc>
          <w:tcPr>
            <w:tcW w:w="2646" w:type="dxa"/>
            <w:tcBorders>
              <w:top w:val="nil"/>
              <w:left w:val="nil"/>
              <w:bottom w:val="single" w:sz="8" w:space="0" w:color="auto"/>
              <w:right w:val="single" w:sz="8" w:space="0" w:color="auto"/>
            </w:tcBorders>
            <w:shd w:val="clear" w:color="auto" w:fill="FFFFFF"/>
            <w:vAlign w:val="center"/>
          </w:tcPr>
          <w:p w14:paraId="4624206C"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&lt; 1</w:t>
            </w:r>
          </w:p>
        </w:tc>
      </w:tr>
      <w:tr w:rsidR="006A3FBC" w:rsidRPr="006A3FBC" w14:paraId="172C7FBD"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2454BB1"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10</w:t>
            </w:r>
          </w:p>
        </w:tc>
        <w:tc>
          <w:tcPr>
            <w:tcW w:w="4113" w:type="dxa"/>
            <w:tcBorders>
              <w:top w:val="nil"/>
              <w:left w:val="nil"/>
              <w:bottom w:val="single" w:sz="8" w:space="0" w:color="auto"/>
              <w:right w:val="single" w:sz="8" w:space="0" w:color="auto"/>
            </w:tcBorders>
            <w:shd w:val="clear" w:color="auto" w:fill="FFFFFF"/>
            <w:vAlign w:val="center"/>
          </w:tcPr>
          <w:p w14:paraId="1775BC84"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Trực khuẩn mủ xanh</w:t>
            </w:r>
          </w:p>
          <w:p w14:paraId="1ACDC70F" w14:textId="77777777" w:rsidR="003E578B" w:rsidRPr="006A3FBC" w:rsidRDefault="003E578B" w:rsidP="008E629F">
            <w:pPr>
              <w:spacing w:before="120" w:after="120" w:line="240" w:lineRule="auto"/>
              <w:rPr>
                <w:rFonts w:ascii="Arial" w:hAnsi="Arial" w:cs="Arial"/>
                <w:sz w:val="26"/>
                <w:szCs w:val="26"/>
              </w:rPr>
            </w:pPr>
            <w:r w:rsidRPr="006A3FBC">
              <w:rPr>
                <w:rFonts w:ascii="Arial" w:hAnsi="Arial" w:cs="Arial"/>
                <w:sz w:val="26"/>
                <w:szCs w:val="26"/>
                <w:lang w:val="vi-VN"/>
              </w:rPr>
              <w:t>(</w:t>
            </w:r>
            <w:r w:rsidRPr="006A3FBC">
              <w:rPr>
                <w:rFonts w:ascii="Arial" w:hAnsi="Arial" w:cs="Arial"/>
                <w:i/>
                <w:sz w:val="26"/>
                <w:szCs w:val="26"/>
                <w:lang w:val="vi-VN"/>
              </w:rPr>
              <w:t>Ps</w:t>
            </w:r>
            <w:r w:rsidR="008E629F" w:rsidRPr="006A3FBC">
              <w:rPr>
                <w:rFonts w:ascii="Arial" w:hAnsi="Arial" w:cs="Arial"/>
                <w:i/>
                <w:sz w:val="26"/>
                <w:szCs w:val="26"/>
              </w:rPr>
              <w:t>eudomonas</w:t>
            </w:r>
            <w:r w:rsidRPr="006A3FBC">
              <w:rPr>
                <w:rFonts w:ascii="Arial" w:hAnsi="Arial" w:cs="Arial"/>
                <w:i/>
                <w:sz w:val="26"/>
                <w:szCs w:val="26"/>
                <w:lang w:val="vi-VN"/>
              </w:rPr>
              <w:t xml:space="preserve"> Aeruginosa</w:t>
            </w:r>
            <w:r w:rsidRPr="006A3FBC">
              <w:rPr>
                <w:rFonts w:ascii="Arial" w:hAnsi="Arial" w:cs="Arial"/>
                <w:sz w:val="26"/>
                <w:szCs w:val="26"/>
                <w:lang w:val="vi-VN"/>
              </w:rPr>
              <w:t>)</w:t>
            </w:r>
          </w:p>
        </w:tc>
        <w:tc>
          <w:tcPr>
            <w:tcW w:w="1789" w:type="dxa"/>
            <w:tcBorders>
              <w:top w:val="nil"/>
              <w:left w:val="nil"/>
              <w:bottom w:val="single" w:sz="8" w:space="0" w:color="auto"/>
              <w:right w:val="single" w:sz="8" w:space="0" w:color="auto"/>
            </w:tcBorders>
            <w:shd w:val="clear" w:color="auto" w:fill="FFFFFF"/>
            <w:vAlign w:val="center"/>
          </w:tcPr>
          <w:p w14:paraId="635A3947"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CFU/ 100mL</w:t>
            </w:r>
          </w:p>
        </w:tc>
        <w:tc>
          <w:tcPr>
            <w:tcW w:w="2646" w:type="dxa"/>
            <w:tcBorders>
              <w:top w:val="nil"/>
              <w:left w:val="nil"/>
              <w:bottom w:val="single" w:sz="8" w:space="0" w:color="auto"/>
              <w:right w:val="single" w:sz="8" w:space="0" w:color="auto"/>
            </w:tcBorders>
            <w:shd w:val="clear" w:color="auto" w:fill="FFFFFF"/>
            <w:vAlign w:val="center"/>
          </w:tcPr>
          <w:p w14:paraId="175446CA"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&lt; 1</w:t>
            </w:r>
          </w:p>
        </w:tc>
      </w:tr>
      <w:tr w:rsidR="006A3FBC" w:rsidRPr="006A3FBC" w14:paraId="58B32137"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12D2CA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i/>
                <w:iCs/>
                <w:sz w:val="26"/>
                <w:szCs w:val="26"/>
                <w:lang w:val="vi-VN"/>
              </w:rPr>
              <w:t> </w:t>
            </w:r>
          </w:p>
        </w:tc>
        <w:tc>
          <w:tcPr>
            <w:tcW w:w="8548" w:type="dxa"/>
            <w:gridSpan w:val="3"/>
            <w:tcBorders>
              <w:top w:val="nil"/>
              <w:left w:val="nil"/>
              <w:bottom w:val="single" w:sz="8" w:space="0" w:color="auto"/>
              <w:right w:val="single" w:sz="8" w:space="0" w:color="auto"/>
            </w:tcBorders>
            <w:shd w:val="clear" w:color="auto" w:fill="FFFFFF"/>
            <w:vAlign w:val="center"/>
          </w:tcPr>
          <w:p w14:paraId="5D170F4F"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b/>
                <w:bCs/>
                <w:sz w:val="26"/>
                <w:szCs w:val="26"/>
                <w:lang w:val="vi-VN"/>
              </w:rPr>
              <w:t>Th</w:t>
            </w:r>
            <w:r w:rsidRPr="006A3FBC">
              <w:rPr>
                <w:rFonts w:ascii="Arial" w:hAnsi="Arial" w:cs="Arial"/>
                <w:b/>
                <w:bCs/>
                <w:sz w:val="26"/>
                <w:szCs w:val="26"/>
              </w:rPr>
              <w:t>ô</w:t>
            </w:r>
            <w:r w:rsidRPr="006A3FBC">
              <w:rPr>
                <w:rFonts w:ascii="Arial" w:hAnsi="Arial" w:cs="Arial"/>
                <w:b/>
                <w:bCs/>
                <w:sz w:val="26"/>
                <w:szCs w:val="26"/>
                <w:lang w:val="vi-VN"/>
              </w:rPr>
              <w:t>ng số vô cơ</w:t>
            </w:r>
          </w:p>
        </w:tc>
      </w:tr>
      <w:tr w:rsidR="006A3FBC" w:rsidRPr="006A3FBC" w14:paraId="5343ED71"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B0E1AD0"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11</w:t>
            </w:r>
          </w:p>
        </w:tc>
        <w:tc>
          <w:tcPr>
            <w:tcW w:w="4113" w:type="dxa"/>
            <w:tcBorders>
              <w:top w:val="nil"/>
              <w:left w:val="nil"/>
              <w:bottom w:val="single" w:sz="8" w:space="0" w:color="auto"/>
              <w:right w:val="single" w:sz="8" w:space="0" w:color="auto"/>
            </w:tcBorders>
            <w:shd w:val="clear" w:color="auto" w:fill="FFFFFF"/>
            <w:vAlign w:val="center"/>
          </w:tcPr>
          <w:p w14:paraId="1727839E" w14:textId="77777777" w:rsidR="003E578B" w:rsidRPr="006A3FBC" w:rsidRDefault="003E578B" w:rsidP="00250C47">
            <w:pPr>
              <w:spacing w:before="120" w:after="120" w:line="240" w:lineRule="auto"/>
              <w:rPr>
                <w:rFonts w:ascii="Arial" w:hAnsi="Arial" w:cs="Arial"/>
                <w:sz w:val="26"/>
                <w:szCs w:val="26"/>
              </w:rPr>
            </w:pPr>
            <w:r w:rsidRPr="006A3FBC">
              <w:rPr>
                <w:rFonts w:ascii="Arial" w:hAnsi="Arial" w:cs="Arial"/>
                <w:sz w:val="26"/>
                <w:szCs w:val="26"/>
                <w:lang w:val="vi-VN"/>
              </w:rPr>
              <w:t>Amoni (NH</w:t>
            </w:r>
            <w:r w:rsidRPr="006A3FBC">
              <w:rPr>
                <w:rFonts w:ascii="Arial" w:hAnsi="Arial" w:cs="Arial"/>
                <w:sz w:val="26"/>
                <w:szCs w:val="26"/>
                <w:vertAlign w:val="subscript"/>
                <w:lang w:val="vi-VN"/>
              </w:rPr>
              <w:t>3</w:t>
            </w:r>
            <w:r w:rsidRPr="006A3FBC">
              <w:rPr>
                <w:rFonts w:ascii="Arial" w:hAnsi="Arial" w:cs="Arial"/>
                <w:sz w:val="26"/>
                <w:szCs w:val="26"/>
                <w:lang w:val="vi-VN"/>
              </w:rPr>
              <w:t> và NH</w:t>
            </w:r>
            <w:r w:rsidRPr="006A3FBC">
              <w:rPr>
                <w:rFonts w:ascii="Arial" w:hAnsi="Arial" w:cs="Arial"/>
                <w:sz w:val="26"/>
                <w:szCs w:val="26"/>
                <w:vertAlign w:val="subscript"/>
                <w:lang w:val="vi-VN"/>
              </w:rPr>
              <w:t>4</w:t>
            </w:r>
            <w:r w:rsidRPr="006A3FBC">
              <w:rPr>
                <w:rFonts w:ascii="Arial" w:hAnsi="Arial" w:cs="Arial"/>
                <w:sz w:val="26"/>
                <w:szCs w:val="26"/>
                <w:vertAlign w:val="superscript"/>
                <w:lang w:val="vi-VN"/>
              </w:rPr>
              <w:t>+ </w:t>
            </w:r>
            <w:r w:rsidRPr="006A3FBC">
              <w:rPr>
                <w:rFonts w:ascii="Arial" w:hAnsi="Arial" w:cs="Arial"/>
                <w:sz w:val="26"/>
                <w:szCs w:val="26"/>
                <w:lang w:val="vi-VN"/>
              </w:rPr>
              <w:t>tính theo N)</w:t>
            </w:r>
          </w:p>
        </w:tc>
        <w:tc>
          <w:tcPr>
            <w:tcW w:w="1789" w:type="dxa"/>
            <w:tcBorders>
              <w:top w:val="nil"/>
              <w:left w:val="nil"/>
              <w:bottom w:val="single" w:sz="8" w:space="0" w:color="auto"/>
              <w:right w:val="single" w:sz="8" w:space="0" w:color="auto"/>
            </w:tcBorders>
            <w:shd w:val="clear" w:color="auto" w:fill="FFFFFF"/>
            <w:vAlign w:val="center"/>
          </w:tcPr>
          <w:p w14:paraId="61F10728"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76AC83A9" w14:textId="77777777" w:rsidR="003E578B" w:rsidRPr="006A3FBC" w:rsidRDefault="003E578B" w:rsidP="00250C47">
            <w:pPr>
              <w:spacing w:before="120" w:after="120" w:line="240" w:lineRule="auto"/>
              <w:jc w:val="center"/>
              <w:rPr>
                <w:rFonts w:ascii="Arial" w:hAnsi="Arial" w:cs="Arial"/>
                <w:sz w:val="26"/>
                <w:szCs w:val="26"/>
              </w:rPr>
            </w:pPr>
            <w:r w:rsidRPr="006A3FBC">
              <w:rPr>
                <w:rFonts w:ascii="Arial" w:hAnsi="Arial" w:cs="Arial"/>
                <w:sz w:val="26"/>
                <w:szCs w:val="26"/>
                <w:lang w:val="vi-VN"/>
              </w:rPr>
              <w:t>0,3</w:t>
            </w:r>
          </w:p>
        </w:tc>
      </w:tr>
      <w:tr w:rsidR="006A3FBC" w:rsidRPr="006A3FBC" w14:paraId="6651469C"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FF8FC69" w14:textId="77777777" w:rsidR="00231CBC" w:rsidRPr="006A3FBC" w:rsidRDefault="00585406" w:rsidP="00231CBC">
            <w:pPr>
              <w:spacing w:before="120" w:after="120" w:line="240" w:lineRule="auto"/>
              <w:jc w:val="center"/>
              <w:rPr>
                <w:rFonts w:ascii="Arial" w:hAnsi="Arial" w:cs="Arial"/>
                <w:sz w:val="26"/>
                <w:szCs w:val="26"/>
              </w:rPr>
            </w:pPr>
            <w:r w:rsidRPr="006A3FBC">
              <w:rPr>
                <w:rFonts w:ascii="Arial" w:hAnsi="Arial" w:cs="Arial"/>
                <w:sz w:val="26"/>
                <w:szCs w:val="26"/>
              </w:rPr>
              <w:lastRenderedPageBreak/>
              <w:t>1</w:t>
            </w:r>
            <w:r w:rsidR="00C62F60" w:rsidRPr="006A3FBC">
              <w:rPr>
                <w:rFonts w:ascii="Arial" w:hAnsi="Arial" w:cs="Arial"/>
                <w:sz w:val="26"/>
                <w:szCs w:val="26"/>
              </w:rPr>
              <w:t>2</w:t>
            </w:r>
          </w:p>
        </w:tc>
        <w:tc>
          <w:tcPr>
            <w:tcW w:w="4113" w:type="dxa"/>
            <w:tcBorders>
              <w:top w:val="nil"/>
              <w:left w:val="nil"/>
              <w:bottom w:val="single" w:sz="8" w:space="0" w:color="auto"/>
              <w:right w:val="single" w:sz="8" w:space="0" w:color="auto"/>
            </w:tcBorders>
            <w:shd w:val="clear" w:color="auto" w:fill="FFFFFF"/>
            <w:vAlign w:val="center"/>
          </w:tcPr>
          <w:p w14:paraId="3DF84BB8" w14:textId="785062F6" w:rsidR="00231CBC" w:rsidRPr="006A3FBC" w:rsidRDefault="00231CBC" w:rsidP="00231CBC">
            <w:pPr>
              <w:spacing w:before="120" w:after="120" w:line="240" w:lineRule="auto"/>
              <w:rPr>
                <w:rFonts w:ascii="Arial" w:hAnsi="Arial" w:cs="Arial"/>
                <w:sz w:val="26"/>
                <w:szCs w:val="26"/>
                <w:lang w:val="vi-VN"/>
              </w:rPr>
            </w:pPr>
            <w:r w:rsidRPr="006A3FBC">
              <w:rPr>
                <w:rFonts w:ascii="Arial" w:hAnsi="Arial" w:cs="Arial"/>
                <w:sz w:val="26"/>
                <w:szCs w:val="26"/>
                <w:lang w:val="vi-VN"/>
              </w:rPr>
              <w:t xml:space="preserve">Bari </w:t>
            </w:r>
            <w:r w:rsidR="008E629F" w:rsidRPr="006A3FBC">
              <w:rPr>
                <w:rFonts w:ascii="Arial" w:hAnsi="Arial" w:cs="Arial"/>
                <w:sz w:val="26"/>
                <w:szCs w:val="26"/>
              </w:rPr>
              <w:t xml:space="preserve">(Barium) </w:t>
            </w:r>
            <w:r w:rsidRPr="006A3FBC">
              <w:rPr>
                <w:rFonts w:ascii="Arial" w:hAnsi="Arial" w:cs="Arial"/>
                <w:sz w:val="26"/>
                <w:szCs w:val="26"/>
                <w:lang w:val="vi-VN"/>
              </w:rPr>
              <w:t>(</w:t>
            </w:r>
            <w:r w:rsidR="00C377CA" w:rsidRPr="006A3FBC">
              <w:rPr>
                <w:rFonts w:ascii="Arial" w:hAnsi="Arial" w:cs="Arial"/>
                <w:sz w:val="26"/>
                <w:szCs w:val="26"/>
                <w:lang w:val="vi-VN"/>
              </w:rPr>
              <w:t>B</w:t>
            </w:r>
            <w:r w:rsidR="00E67295" w:rsidRPr="006A3FBC">
              <w:rPr>
                <w:rFonts w:ascii="Arial" w:hAnsi="Arial" w:cs="Arial"/>
                <w:sz w:val="26"/>
                <w:szCs w:val="26"/>
              </w:rPr>
              <w:t>a</w:t>
            </w:r>
            <w:r w:rsidRPr="006A3FBC">
              <w:rPr>
                <w:rFonts w:ascii="Arial" w:hAnsi="Arial" w:cs="Arial"/>
                <w:sz w:val="26"/>
                <w:szCs w:val="26"/>
                <w:lang w:val="vi-VN"/>
              </w:rPr>
              <w:t>)</w:t>
            </w:r>
          </w:p>
        </w:tc>
        <w:tc>
          <w:tcPr>
            <w:tcW w:w="1789" w:type="dxa"/>
            <w:tcBorders>
              <w:top w:val="nil"/>
              <w:left w:val="nil"/>
              <w:bottom w:val="single" w:sz="8" w:space="0" w:color="auto"/>
              <w:right w:val="single" w:sz="8" w:space="0" w:color="auto"/>
            </w:tcBorders>
            <w:shd w:val="clear" w:color="auto" w:fill="FFFFFF"/>
            <w:vAlign w:val="center"/>
          </w:tcPr>
          <w:p w14:paraId="797DAA2E" w14:textId="77777777" w:rsidR="00231CBC" w:rsidRPr="006A3FBC" w:rsidRDefault="00231CBC" w:rsidP="00231CBC">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64F6ACD5" w14:textId="77777777" w:rsidR="00231CBC" w:rsidRPr="006A3FBC" w:rsidRDefault="00231CBC" w:rsidP="00231CBC">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0,7</w:t>
            </w:r>
          </w:p>
        </w:tc>
      </w:tr>
      <w:tr w:rsidR="006A3FBC" w:rsidRPr="006A3FBC" w14:paraId="2B4D471D"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570EC9B4" w14:textId="77777777" w:rsidR="00231CBC" w:rsidRPr="006A3FBC" w:rsidRDefault="00585406" w:rsidP="00231CBC">
            <w:pPr>
              <w:spacing w:before="120" w:after="120" w:line="240" w:lineRule="auto"/>
              <w:jc w:val="center"/>
              <w:rPr>
                <w:rFonts w:ascii="Arial" w:hAnsi="Arial" w:cs="Arial"/>
                <w:sz w:val="26"/>
                <w:szCs w:val="26"/>
              </w:rPr>
            </w:pPr>
            <w:r w:rsidRPr="006A3FBC">
              <w:rPr>
                <w:rFonts w:ascii="Arial" w:hAnsi="Arial" w:cs="Arial"/>
                <w:sz w:val="26"/>
                <w:szCs w:val="26"/>
              </w:rPr>
              <w:t>1</w:t>
            </w:r>
            <w:r w:rsidR="00C62F60" w:rsidRPr="006A3FBC">
              <w:rPr>
                <w:rFonts w:ascii="Arial" w:hAnsi="Arial" w:cs="Arial"/>
                <w:sz w:val="26"/>
                <w:szCs w:val="26"/>
              </w:rPr>
              <w:t>3</w:t>
            </w:r>
          </w:p>
        </w:tc>
        <w:tc>
          <w:tcPr>
            <w:tcW w:w="4113" w:type="dxa"/>
            <w:tcBorders>
              <w:top w:val="nil"/>
              <w:left w:val="nil"/>
              <w:bottom w:val="single" w:sz="8" w:space="0" w:color="auto"/>
              <w:right w:val="single" w:sz="8" w:space="0" w:color="auto"/>
            </w:tcBorders>
            <w:shd w:val="clear" w:color="auto" w:fill="FFFFFF"/>
            <w:vAlign w:val="center"/>
          </w:tcPr>
          <w:p w14:paraId="6D5CE1F8" w14:textId="77777777" w:rsidR="00231CBC" w:rsidRPr="006A3FBC" w:rsidRDefault="00231CBC" w:rsidP="00231CBC">
            <w:pPr>
              <w:spacing w:before="120" w:after="120" w:line="240" w:lineRule="auto"/>
              <w:rPr>
                <w:rFonts w:ascii="Arial" w:hAnsi="Arial" w:cs="Arial"/>
                <w:sz w:val="26"/>
                <w:szCs w:val="26"/>
                <w:lang w:val="vi-VN"/>
              </w:rPr>
            </w:pPr>
            <w:r w:rsidRPr="006A3FBC">
              <w:rPr>
                <w:rFonts w:ascii="Arial" w:hAnsi="Arial" w:cs="Arial"/>
                <w:sz w:val="26"/>
                <w:szCs w:val="26"/>
                <w:lang w:val="vi-VN"/>
              </w:rPr>
              <w:t>Chì (Plumbum) (Pb)</w:t>
            </w:r>
          </w:p>
        </w:tc>
        <w:tc>
          <w:tcPr>
            <w:tcW w:w="1789" w:type="dxa"/>
            <w:tcBorders>
              <w:top w:val="nil"/>
              <w:left w:val="nil"/>
              <w:bottom w:val="single" w:sz="8" w:space="0" w:color="auto"/>
              <w:right w:val="single" w:sz="8" w:space="0" w:color="auto"/>
            </w:tcBorders>
            <w:shd w:val="clear" w:color="auto" w:fill="FFFFFF"/>
            <w:vAlign w:val="center"/>
          </w:tcPr>
          <w:p w14:paraId="1F55D04C" w14:textId="77777777" w:rsidR="00231CBC" w:rsidRPr="006A3FBC" w:rsidRDefault="00231CBC" w:rsidP="00231CBC">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3A24A7FC" w14:textId="77777777" w:rsidR="00231CBC" w:rsidRPr="006A3FBC" w:rsidRDefault="00231CBC" w:rsidP="00231CBC">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0,01</w:t>
            </w:r>
          </w:p>
        </w:tc>
      </w:tr>
      <w:tr w:rsidR="006A3FBC" w:rsidRPr="006A3FBC" w14:paraId="3C905240"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4EADF1D6" w14:textId="77777777" w:rsidR="00231CBC" w:rsidRPr="006A3FBC" w:rsidRDefault="00231CBC" w:rsidP="00231CBC">
            <w:pPr>
              <w:spacing w:before="120" w:after="120" w:line="240" w:lineRule="auto"/>
              <w:jc w:val="center"/>
              <w:rPr>
                <w:rFonts w:ascii="Arial" w:hAnsi="Arial" w:cs="Arial"/>
                <w:sz w:val="26"/>
                <w:szCs w:val="26"/>
              </w:rPr>
            </w:pPr>
            <w:r w:rsidRPr="006A3FBC">
              <w:rPr>
                <w:rFonts w:ascii="Arial" w:hAnsi="Arial" w:cs="Arial"/>
                <w:sz w:val="26"/>
                <w:szCs w:val="26"/>
              </w:rPr>
              <w:t>1</w:t>
            </w:r>
            <w:r w:rsidR="00C62F60" w:rsidRPr="006A3FBC">
              <w:rPr>
                <w:rFonts w:ascii="Arial" w:hAnsi="Arial" w:cs="Arial"/>
                <w:sz w:val="26"/>
                <w:szCs w:val="26"/>
              </w:rPr>
              <w:t>4</w:t>
            </w:r>
          </w:p>
        </w:tc>
        <w:tc>
          <w:tcPr>
            <w:tcW w:w="4113" w:type="dxa"/>
            <w:tcBorders>
              <w:top w:val="nil"/>
              <w:left w:val="nil"/>
              <w:bottom w:val="single" w:sz="8" w:space="0" w:color="auto"/>
              <w:right w:val="single" w:sz="8" w:space="0" w:color="auto"/>
            </w:tcBorders>
            <w:shd w:val="clear" w:color="auto" w:fill="FFFFFF"/>
            <w:vAlign w:val="center"/>
          </w:tcPr>
          <w:p w14:paraId="02237178" w14:textId="77777777" w:rsidR="00231CBC" w:rsidRPr="006A3FBC" w:rsidRDefault="00231CBC" w:rsidP="00231CBC">
            <w:pPr>
              <w:spacing w:before="120" w:after="120" w:line="240" w:lineRule="auto"/>
              <w:rPr>
                <w:rFonts w:ascii="Arial" w:hAnsi="Arial" w:cs="Arial"/>
                <w:sz w:val="26"/>
                <w:szCs w:val="26"/>
              </w:rPr>
            </w:pPr>
            <w:r w:rsidRPr="006A3FBC">
              <w:rPr>
                <w:rFonts w:ascii="Arial" w:hAnsi="Arial" w:cs="Arial"/>
                <w:sz w:val="26"/>
                <w:szCs w:val="26"/>
                <w:lang w:val="vi-VN"/>
              </w:rPr>
              <w:t>Ch</w:t>
            </w:r>
            <w:r w:rsidRPr="006A3FBC">
              <w:rPr>
                <w:rFonts w:ascii="Arial" w:hAnsi="Arial" w:cs="Arial"/>
                <w:sz w:val="26"/>
                <w:szCs w:val="26"/>
              </w:rPr>
              <w:t>ỉ</w:t>
            </w:r>
            <w:r w:rsidRPr="006A3FBC">
              <w:rPr>
                <w:rFonts w:ascii="Arial" w:hAnsi="Arial" w:cs="Arial"/>
                <w:sz w:val="26"/>
                <w:szCs w:val="26"/>
                <w:lang w:val="vi-VN"/>
              </w:rPr>
              <w:t xml:space="preserve"> số </w:t>
            </w:r>
            <w:r w:rsidRPr="006A3FBC">
              <w:rPr>
                <w:rFonts w:ascii="Arial" w:hAnsi="Arial" w:cs="Arial"/>
                <w:sz w:val="26"/>
                <w:szCs w:val="26"/>
              </w:rPr>
              <w:t>P</w:t>
            </w:r>
            <w:r w:rsidRPr="006A3FBC">
              <w:rPr>
                <w:rFonts w:ascii="Arial" w:hAnsi="Arial" w:cs="Arial"/>
                <w:sz w:val="26"/>
                <w:szCs w:val="26"/>
                <w:lang w:val="vi-VN"/>
              </w:rPr>
              <w:t>ecmanganat</w:t>
            </w:r>
          </w:p>
        </w:tc>
        <w:tc>
          <w:tcPr>
            <w:tcW w:w="1789" w:type="dxa"/>
            <w:tcBorders>
              <w:top w:val="nil"/>
              <w:left w:val="nil"/>
              <w:bottom w:val="single" w:sz="8" w:space="0" w:color="auto"/>
              <w:right w:val="single" w:sz="8" w:space="0" w:color="auto"/>
            </w:tcBorders>
            <w:shd w:val="clear" w:color="auto" w:fill="FFFFFF"/>
            <w:vAlign w:val="center"/>
          </w:tcPr>
          <w:p w14:paraId="24C4AA17" w14:textId="77777777" w:rsidR="00231CBC" w:rsidRPr="006A3FBC" w:rsidRDefault="00231CBC" w:rsidP="00231CBC">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27BDEF41" w14:textId="77777777" w:rsidR="00231CBC" w:rsidRPr="006A3FBC" w:rsidRDefault="00231CBC" w:rsidP="00231CBC">
            <w:pPr>
              <w:spacing w:before="120" w:after="120" w:line="240" w:lineRule="auto"/>
              <w:jc w:val="center"/>
              <w:rPr>
                <w:rFonts w:ascii="Arial" w:hAnsi="Arial" w:cs="Arial"/>
                <w:sz w:val="26"/>
                <w:szCs w:val="26"/>
              </w:rPr>
            </w:pPr>
            <w:r w:rsidRPr="006A3FBC">
              <w:rPr>
                <w:rFonts w:ascii="Arial" w:hAnsi="Arial" w:cs="Arial"/>
                <w:sz w:val="26"/>
                <w:szCs w:val="26"/>
                <w:lang w:val="vi-VN"/>
              </w:rPr>
              <w:t>2</w:t>
            </w:r>
          </w:p>
        </w:tc>
      </w:tr>
      <w:tr w:rsidR="006A3FBC" w:rsidRPr="006A3FBC" w14:paraId="730D479D"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7B03F97" w14:textId="77777777" w:rsidR="00EC7756" w:rsidRPr="006A3FBC" w:rsidRDefault="00585406" w:rsidP="00EC7756">
            <w:pPr>
              <w:spacing w:before="120" w:after="120" w:line="240" w:lineRule="auto"/>
              <w:jc w:val="center"/>
              <w:rPr>
                <w:rFonts w:ascii="Arial" w:hAnsi="Arial" w:cs="Arial"/>
                <w:sz w:val="26"/>
                <w:szCs w:val="26"/>
              </w:rPr>
            </w:pPr>
            <w:r w:rsidRPr="006A3FBC">
              <w:rPr>
                <w:rFonts w:ascii="Arial" w:hAnsi="Arial" w:cs="Arial"/>
                <w:sz w:val="26"/>
                <w:szCs w:val="26"/>
              </w:rPr>
              <w:t>1</w:t>
            </w:r>
            <w:r w:rsidR="00C62F60" w:rsidRPr="006A3FBC">
              <w:rPr>
                <w:rFonts w:ascii="Arial" w:hAnsi="Arial" w:cs="Arial"/>
                <w:sz w:val="26"/>
                <w:szCs w:val="26"/>
              </w:rPr>
              <w:t>5</w:t>
            </w:r>
          </w:p>
        </w:tc>
        <w:tc>
          <w:tcPr>
            <w:tcW w:w="4113" w:type="dxa"/>
            <w:tcBorders>
              <w:top w:val="nil"/>
              <w:left w:val="nil"/>
              <w:bottom w:val="single" w:sz="8" w:space="0" w:color="auto"/>
              <w:right w:val="single" w:sz="8" w:space="0" w:color="auto"/>
            </w:tcBorders>
            <w:shd w:val="clear" w:color="auto" w:fill="FFFFFF"/>
            <w:vAlign w:val="center"/>
          </w:tcPr>
          <w:p w14:paraId="0F842B45" w14:textId="77777777" w:rsidR="00EC7756" w:rsidRPr="006A3FBC" w:rsidRDefault="00EC7756" w:rsidP="00EC7756">
            <w:pPr>
              <w:spacing w:before="120" w:after="120" w:line="240" w:lineRule="auto"/>
              <w:rPr>
                <w:rFonts w:ascii="Arial" w:hAnsi="Arial" w:cs="Arial"/>
                <w:sz w:val="26"/>
                <w:szCs w:val="26"/>
                <w:lang w:val="vi-VN"/>
              </w:rPr>
            </w:pPr>
            <w:r w:rsidRPr="006A3FBC">
              <w:rPr>
                <w:rFonts w:ascii="Arial" w:hAnsi="Arial" w:cs="Arial"/>
                <w:sz w:val="26"/>
                <w:szCs w:val="26"/>
                <w:lang w:val="vi-VN"/>
              </w:rPr>
              <w:t>Đồng (Cuprum) (Cu)</w:t>
            </w:r>
          </w:p>
        </w:tc>
        <w:tc>
          <w:tcPr>
            <w:tcW w:w="1789" w:type="dxa"/>
            <w:tcBorders>
              <w:top w:val="nil"/>
              <w:left w:val="nil"/>
              <w:bottom w:val="single" w:sz="8" w:space="0" w:color="auto"/>
              <w:right w:val="single" w:sz="8" w:space="0" w:color="auto"/>
            </w:tcBorders>
            <w:shd w:val="clear" w:color="auto" w:fill="FFFFFF"/>
            <w:vAlign w:val="center"/>
          </w:tcPr>
          <w:p w14:paraId="5C7CBE5F" w14:textId="77777777" w:rsidR="00EC7756" w:rsidRPr="006A3FBC" w:rsidRDefault="00EC7756" w:rsidP="00EC7756">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38A02737" w14:textId="77777777" w:rsidR="00EC7756" w:rsidRPr="006A3FBC" w:rsidRDefault="00EC7756" w:rsidP="00EC7756">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1</w:t>
            </w:r>
          </w:p>
        </w:tc>
      </w:tr>
      <w:tr w:rsidR="006A3FBC" w:rsidRPr="006A3FBC" w14:paraId="7AA02393"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5F813BAF" w14:textId="77777777" w:rsidR="00D255F4" w:rsidRPr="006A3FBC" w:rsidRDefault="00C419B7" w:rsidP="00D255F4">
            <w:pPr>
              <w:spacing w:before="120" w:after="120" w:line="240" w:lineRule="auto"/>
              <w:jc w:val="center"/>
              <w:rPr>
                <w:rFonts w:ascii="Arial" w:hAnsi="Arial" w:cs="Arial"/>
                <w:sz w:val="26"/>
                <w:szCs w:val="26"/>
              </w:rPr>
            </w:pPr>
            <w:r w:rsidRPr="006A3FBC">
              <w:rPr>
                <w:rFonts w:ascii="Arial" w:hAnsi="Arial" w:cs="Arial"/>
                <w:sz w:val="26"/>
                <w:szCs w:val="26"/>
              </w:rPr>
              <w:t>16</w:t>
            </w:r>
          </w:p>
        </w:tc>
        <w:tc>
          <w:tcPr>
            <w:tcW w:w="4113" w:type="dxa"/>
            <w:tcBorders>
              <w:top w:val="nil"/>
              <w:left w:val="nil"/>
              <w:bottom w:val="single" w:sz="8" w:space="0" w:color="auto"/>
              <w:right w:val="single" w:sz="8" w:space="0" w:color="auto"/>
            </w:tcBorders>
            <w:shd w:val="clear" w:color="auto" w:fill="FFFFFF"/>
            <w:vAlign w:val="center"/>
          </w:tcPr>
          <w:p w14:paraId="7BDB86E8" w14:textId="77777777" w:rsidR="00D255F4" w:rsidRPr="006A3FBC" w:rsidRDefault="00D255F4" w:rsidP="00D255F4">
            <w:pPr>
              <w:spacing w:before="120" w:after="120" w:line="240" w:lineRule="auto"/>
              <w:rPr>
                <w:rFonts w:ascii="Arial" w:hAnsi="Arial" w:cs="Arial"/>
                <w:sz w:val="26"/>
                <w:szCs w:val="26"/>
                <w:lang w:val="vi-VN"/>
              </w:rPr>
            </w:pPr>
            <w:r w:rsidRPr="006A3FBC">
              <w:rPr>
                <w:rFonts w:ascii="Arial" w:hAnsi="Arial" w:cs="Arial"/>
                <w:sz w:val="26"/>
                <w:szCs w:val="26"/>
                <w:lang w:val="vi-VN"/>
              </w:rPr>
              <w:t>Độ cứng, tính theo CaCO</w:t>
            </w:r>
            <w:r w:rsidRPr="006A3FBC">
              <w:rPr>
                <w:rFonts w:ascii="Arial" w:hAnsi="Arial" w:cs="Arial"/>
                <w:sz w:val="26"/>
                <w:szCs w:val="26"/>
                <w:vertAlign w:val="subscript"/>
                <w:lang w:val="vi-VN"/>
              </w:rPr>
              <w:t>3</w:t>
            </w:r>
          </w:p>
        </w:tc>
        <w:tc>
          <w:tcPr>
            <w:tcW w:w="1789" w:type="dxa"/>
            <w:tcBorders>
              <w:top w:val="nil"/>
              <w:left w:val="nil"/>
              <w:bottom w:val="single" w:sz="8" w:space="0" w:color="auto"/>
              <w:right w:val="single" w:sz="8" w:space="0" w:color="auto"/>
            </w:tcBorders>
            <w:shd w:val="clear" w:color="auto" w:fill="FFFFFF"/>
            <w:vAlign w:val="center"/>
          </w:tcPr>
          <w:p w14:paraId="2FD3666C"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5C0D05B0"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300</w:t>
            </w:r>
          </w:p>
        </w:tc>
      </w:tr>
      <w:tr w:rsidR="006A3FBC" w:rsidRPr="006A3FBC" w14:paraId="537D4F5C"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C81BB28"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w:t>
            </w:r>
            <w:r w:rsidR="00C419B7" w:rsidRPr="006A3FBC">
              <w:rPr>
                <w:rFonts w:ascii="Arial" w:hAnsi="Arial" w:cs="Arial"/>
                <w:sz w:val="26"/>
                <w:szCs w:val="26"/>
              </w:rPr>
              <w:t>7</w:t>
            </w:r>
          </w:p>
        </w:tc>
        <w:tc>
          <w:tcPr>
            <w:tcW w:w="4113" w:type="dxa"/>
            <w:tcBorders>
              <w:top w:val="nil"/>
              <w:left w:val="nil"/>
              <w:bottom w:val="single" w:sz="8" w:space="0" w:color="auto"/>
              <w:right w:val="single" w:sz="8" w:space="0" w:color="auto"/>
            </w:tcBorders>
            <w:shd w:val="clear" w:color="auto" w:fill="FFFFFF"/>
            <w:vAlign w:val="center"/>
          </w:tcPr>
          <w:p w14:paraId="47F5D801" w14:textId="77777777" w:rsidR="00D255F4" w:rsidRPr="006A3FBC" w:rsidRDefault="00D255F4" w:rsidP="00D255F4">
            <w:pPr>
              <w:spacing w:before="120" w:after="120" w:line="240" w:lineRule="auto"/>
              <w:rPr>
                <w:rFonts w:ascii="Arial" w:hAnsi="Arial" w:cs="Arial"/>
                <w:sz w:val="26"/>
                <w:szCs w:val="26"/>
                <w:lang w:val="vi-VN"/>
              </w:rPr>
            </w:pPr>
            <w:r w:rsidRPr="006A3FBC">
              <w:rPr>
                <w:rFonts w:ascii="Arial" w:hAnsi="Arial" w:cs="Arial"/>
                <w:sz w:val="26"/>
                <w:szCs w:val="26"/>
                <w:lang w:val="vi-VN"/>
              </w:rPr>
              <w:t>Kẽm (Zincum) (Zn)</w:t>
            </w:r>
          </w:p>
        </w:tc>
        <w:tc>
          <w:tcPr>
            <w:tcW w:w="1789" w:type="dxa"/>
            <w:tcBorders>
              <w:top w:val="nil"/>
              <w:left w:val="nil"/>
              <w:bottom w:val="single" w:sz="8" w:space="0" w:color="auto"/>
              <w:right w:val="single" w:sz="8" w:space="0" w:color="auto"/>
            </w:tcBorders>
            <w:shd w:val="clear" w:color="auto" w:fill="FFFFFF"/>
            <w:vAlign w:val="center"/>
          </w:tcPr>
          <w:p w14:paraId="3D6C7C8C"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05F2ED11"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2</w:t>
            </w:r>
          </w:p>
        </w:tc>
      </w:tr>
      <w:tr w:rsidR="006A3FBC" w:rsidRPr="006A3FBC" w14:paraId="4C7B4336"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95A6061"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w:t>
            </w:r>
            <w:r w:rsidR="00C419B7" w:rsidRPr="006A3FBC">
              <w:rPr>
                <w:rFonts w:ascii="Arial" w:hAnsi="Arial" w:cs="Arial"/>
                <w:sz w:val="26"/>
                <w:szCs w:val="26"/>
              </w:rPr>
              <w:t>8</w:t>
            </w:r>
          </w:p>
        </w:tc>
        <w:tc>
          <w:tcPr>
            <w:tcW w:w="4113" w:type="dxa"/>
            <w:tcBorders>
              <w:top w:val="nil"/>
              <w:left w:val="nil"/>
              <w:bottom w:val="single" w:sz="8" w:space="0" w:color="auto"/>
              <w:right w:val="single" w:sz="8" w:space="0" w:color="auto"/>
            </w:tcBorders>
            <w:shd w:val="clear" w:color="auto" w:fill="FFFFFF"/>
            <w:vAlign w:val="center"/>
          </w:tcPr>
          <w:p w14:paraId="6B30288D"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lang w:val="vi-VN"/>
              </w:rPr>
              <w:t>Mangan (Mn)</w:t>
            </w:r>
          </w:p>
        </w:tc>
        <w:tc>
          <w:tcPr>
            <w:tcW w:w="1789" w:type="dxa"/>
            <w:tcBorders>
              <w:top w:val="nil"/>
              <w:left w:val="nil"/>
              <w:bottom w:val="single" w:sz="8" w:space="0" w:color="auto"/>
              <w:right w:val="single" w:sz="8" w:space="0" w:color="auto"/>
            </w:tcBorders>
            <w:shd w:val="clear" w:color="auto" w:fill="FFFFFF"/>
            <w:vAlign w:val="center"/>
          </w:tcPr>
          <w:p w14:paraId="319095B8"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12CC8E49"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0,1</w:t>
            </w:r>
          </w:p>
        </w:tc>
      </w:tr>
      <w:tr w:rsidR="006A3FBC" w:rsidRPr="006A3FBC" w14:paraId="1D7C0FB9"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FCE4D67"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w:t>
            </w:r>
            <w:r w:rsidR="00C419B7" w:rsidRPr="006A3FBC">
              <w:rPr>
                <w:rFonts w:ascii="Arial" w:hAnsi="Arial" w:cs="Arial"/>
                <w:sz w:val="26"/>
                <w:szCs w:val="26"/>
              </w:rPr>
              <w:t>9</w:t>
            </w:r>
          </w:p>
        </w:tc>
        <w:tc>
          <w:tcPr>
            <w:tcW w:w="4113" w:type="dxa"/>
            <w:tcBorders>
              <w:top w:val="nil"/>
              <w:left w:val="nil"/>
              <w:bottom w:val="single" w:sz="8" w:space="0" w:color="auto"/>
              <w:right w:val="single" w:sz="8" w:space="0" w:color="auto"/>
            </w:tcBorders>
            <w:shd w:val="clear" w:color="auto" w:fill="FFFFFF"/>
            <w:vAlign w:val="center"/>
          </w:tcPr>
          <w:p w14:paraId="187C39A5"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lang w:val="vi-VN"/>
              </w:rPr>
              <w:t>Nhôm (Aluminium) (Al)</w:t>
            </w:r>
          </w:p>
        </w:tc>
        <w:tc>
          <w:tcPr>
            <w:tcW w:w="1789" w:type="dxa"/>
            <w:tcBorders>
              <w:top w:val="nil"/>
              <w:left w:val="nil"/>
              <w:bottom w:val="single" w:sz="8" w:space="0" w:color="auto"/>
              <w:right w:val="single" w:sz="8" w:space="0" w:color="auto"/>
            </w:tcBorders>
            <w:shd w:val="clear" w:color="auto" w:fill="FFFFFF"/>
            <w:vAlign w:val="center"/>
          </w:tcPr>
          <w:p w14:paraId="70BC1E85"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7BEBBB44"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0</w:t>
            </w:r>
            <w:r w:rsidRPr="006A3FBC">
              <w:rPr>
                <w:rFonts w:ascii="Arial" w:hAnsi="Arial" w:cs="Arial"/>
                <w:sz w:val="26"/>
                <w:szCs w:val="26"/>
              </w:rPr>
              <w:t>,</w:t>
            </w:r>
            <w:r w:rsidRPr="006A3FBC">
              <w:rPr>
                <w:rFonts w:ascii="Arial" w:hAnsi="Arial" w:cs="Arial"/>
                <w:sz w:val="26"/>
                <w:szCs w:val="26"/>
                <w:lang w:val="vi-VN"/>
              </w:rPr>
              <w:t>2</w:t>
            </w:r>
          </w:p>
        </w:tc>
      </w:tr>
      <w:tr w:rsidR="006A3FBC" w:rsidRPr="006A3FBC" w14:paraId="58BC425D"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3B73F4F7" w14:textId="77777777" w:rsidR="00D255F4" w:rsidRPr="006A3FBC" w:rsidRDefault="00C419B7" w:rsidP="00D255F4">
            <w:pPr>
              <w:spacing w:before="120" w:after="120" w:line="240" w:lineRule="auto"/>
              <w:jc w:val="center"/>
              <w:rPr>
                <w:rFonts w:ascii="Arial" w:hAnsi="Arial" w:cs="Arial"/>
                <w:sz w:val="26"/>
                <w:szCs w:val="26"/>
              </w:rPr>
            </w:pPr>
            <w:r w:rsidRPr="006A3FBC">
              <w:rPr>
                <w:rFonts w:ascii="Arial" w:hAnsi="Arial" w:cs="Arial"/>
                <w:sz w:val="26"/>
                <w:szCs w:val="26"/>
              </w:rPr>
              <w:t>20</w:t>
            </w:r>
          </w:p>
        </w:tc>
        <w:tc>
          <w:tcPr>
            <w:tcW w:w="4113" w:type="dxa"/>
            <w:tcBorders>
              <w:top w:val="nil"/>
              <w:left w:val="nil"/>
              <w:bottom w:val="single" w:sz="8" w:space="0" w:color="auto"/>
              <w:right w:val="single" w:sz="8" w:space="0" w:color="auto"/>
            </w:tcBorders>
            <w:shd w:val="clear" w:color="auto" w:fill="FFFFFF"/>
            <w:vAlign w:val="center"/>
          </w:tcPr>
          <w:p w14:paraId="6A896984" w14:textId="77777777" w:rsidR="00D255F4" w:rsidRPr="006A3FBC" w:rsidRDefault="00D255F4" w:rsidP="00D255F4">
            <w:pPr>
              <w:spacing w:before="120" w:after="120" w:line="240" w:lineRule="auto"/>
              <w:rPr>
                <w:rFonts w:ascii="Arial" w:hAnsi="Arial" w:cs="Arial"/>
                <w:sz w:val="26"/>
                <w:szCs w:val="26"/>
                <w:lang w:val="vi-VN"/>
              </w:rPr>
            </w:pPr>
            <w:r w:rsidRPr="006A3FBC">
              <w:rPr>
                <w:rFonts w:ascii="Arial" w:hAnsi="Arial" w:cs="Arial"/>
                <w:sz w:val="26"/>
                <w:szCs w:val="26"/>
                <w:lang w:val="vi-VN"/>
              </w:rPr>
              <w:t>Nickel (Ni)</w:t>
            </w:r>
          </w:p>
        </w:tc>
        <w:tc>
          <w:tcPr>
            <w:tcW w:w="1789" w:type="dxa"/>
            <w:tcBorders>
              <w:top w:val="nil"/>
              <w:left w:val="nil"/>
              <w:bottom w:val="single" w:sz="8" w:space="0" w:color="auto"/>
              <w:right w:val="single" w:sz="8" w:space="0" w:color="auto"/>
            </w:tcBorders>
            <w:shd w:val="clear" w:color="auto" w:fill="FFFFFF"/>
            <w:vAlign w:val="center"/>
          </w:tcPr>
          <w:p w14:paraId="34A1D93A"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40174B9B"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0,07</w:t>
            </w:r>
          </w:p>
        </w:tc>
      </w:tr>
      <w:tr w:rsidR="006A3FBC" w:rsidRPr="006A3FBC" w14:paraId="211E4C25"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494AC772"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C419B7" w:rsidRPr="006A3FBC">
              <w:rPr>
                <w:rFonts w:ascii="Arial" w:hAnsi="Arial" w:cs="Arial"/>
                <w:sz w:val="26"/>
                <w:szCs w:val="26"/>
              </w:rPr>
              <w:t>1</w:t>
            </w:r>
          </w:p>
        </w:tc>
        <w:tc>
          <w:tcPr>
            <w:tcW w:w="4113" w:type="dxa"/>
            <w:tcBorders>
              <w:top w:val="nil"/>
              <w:left w:val="nil"/>
              <w:bottom w:val="single" w:sz="8" w:space="0" w:color="auto"/>
              <w:right w:val="single" w:sz="8" w:space="0" w:color="auto"/>
            </w:tcBorders>
            <w:shd w:val="clear" w:color="auto" w:fill="FFFFFF"/>
            <w:vAlign w:val="center"/>
          </w:tcPr>
          <w:p w14:paraId="54D23C33"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lang w:val="vi-VN"/>
              </w:rPr>
              <w:t>Nitrat (N</w:t>
            </w:r>
            <w:r w:rsidRPr="006A3FBC">
              <w:rPr>
                <w:rFonts w:ascii="Arial" w:hAnsi="Arial" w:cs="Arial"/>
                <w:sz w:val="26"/>
                <w:szCs w:val="26"/>
              </w:rPr>
              <w:t>O</w:t>
            </w:r>
            <w:r w:rsidRPr="006A3FBC">
              <w:rPr>
                <w:rFonts w:ascii="Arial" w:hAnsi="Arial" w:cs="Arial"/>
                <w:sz w:val="26"/>
                <w:szCs w:val="26"/>
                <w:vertAlign w:val="subscript"/>
                <w:lang w:val="vi-VN"/>
              </w:rPr>
              <w:t>3</w:t>
            </w:r>
            <w:r w:rsidRPr="006A3FBC">
              <w:rPr>
                <w:rFonts w:ascii="Arial" w:hAnsi="Arial" w:cs="Arial"/>
                <w:sz w:val="26"/>
                <w:szCs w:val="26"/>
                <w:vertAlign w:val="superscript"/>
              </w:rPr>
              <w:t>-</w:t>
            </w:r>
            <w:r w:rsidRPr="006A3FBC">
              <w:rPr>
                <w:rFonts w:ascii="Arial" w:hAnsi="Arial" w:cs="Arial"/>
                <w:sz w:val="26"/>
                <w:szCs w:val="26"/>
                <w:lang w:val="vi-VN"/>
              </w:rPr>
              <w:t> t</w:t>
            </w:r>
            <w:r w:rsidRPr="006A3FBC">
              <w:rPr>
                <w:rFonts w:ascii="Arial" w:hAnsi="Arial" w:cs="Arial"/>
                <w:sz w:val="26"/>
                <w:szCs w:val="26"/>
              </w:rPr>
              <w:t>í</w:t>
            </w:r>
            <w:r w:rsidRPr="006A3FBC">
              <w:rPr>
                <w:rFonts w:ascii="Arial" w:hAnsi="Arial" w:cs="Arial"/>
                <w:sz w:val="26"/>
                <w:szCs w:val="26"/>
                <w:lang w:val="vi-VN"/>
              </w:rPr>
              <w:t>nh theo N)</w:t>
            </w:r>
          </w:p>
        </w:tc>
        <w:tc>
          <w:tcPr>
            <w:tcW w:w="1789" w:type="dxa"/>
            <w:tcBorders>
              <w:top w:val="nil"/>
              <w:left w:val="nil"/>
              <w:bottom w:val="single" w:sz="8" w:space="0" w:color="auto"/>
              <w:right w:val="single" w:sz="8" w:space="0" w:color="auto"/>
            </w:tcBorders>
            <w:shd w:val="clear" w:color="auto" w:fill="FFFFFF"/>
            <w:vAlign w:val="center"/>
          </w:tcPr>
          <w:p w14:paraId="205C5DED"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128C0812"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2</w:t>
            </w:r>
          </w:p>
        </w:tc>
      </w:tr>
      <w:tr w:rsidR="006A3FBC" w:rsidRPr="006A3FBC" w14:paraId="4070960C"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25BE45C"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C419B7" w:rsidRPr="006A3FBC">
              <w:rPr>
                <w:rFonts w:ascii="Arial" w:hAnsi="Arial" w:cs="Arial"/>
                <w:sz w:val="26"/>
                <w:szCs w:val="26"/>
              </w:rPr>
              <w:t>2</w:t>
            </w:r>
          </w:p>
        </w:tc>
        <w:tc>
          <w:tcPr>
            <w:tcW w:w="4113" w:type="dxa"/>
            <w:tcBorders>
              <w:top w:val="nil"/>
              <w:left w:val="nil"/>
              <w:bottom w:val="single" w:sz="8" w:space="0" w:color="auto"/>
              <w:right w:val="single" w:sz="8" w:space="0" w:color="auto"/>
            </w:tcBorders>
            <w:shd w:val="clear" w:color="auto" w:fill="FFFFFF"/>
            <w:vAlign w:val="center"/>
          </w:tcPr>
          <w:p w14:paraId="3A546AC0"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lang w:val="vi-VN"/>
              </w:rPr>
              <w:t>Nitrit (NO</w:t>
            </w:r>
            <w:r w:rsidRPr="006A3FBC">
              <w:rPr>
                <w:rFonts w:ascii="Arial" w:hAnsi="Arial" w:cs="Arial"/>
                <w:sz w:val="26"/>
                <w:szCs w:val="26"/>
                <w:vertAlign w:val="subscript"/>
                <w:lang w:val="vi-VN"/>
              </w:rPr>
              <w:t>2</w:t>
            </w:r>
            <w:r w:rsidRPr="006A3FBC">
              <w:rPr>
                <w:rFonts w:ascii="Arial" w:hAnsi="Arial" w:cs="Arial"/>
                <w:sz w:val="26"/>
                <w:szCs w:val="26"/>
                <w:vertAlign w:val="superscript"/>
              </w:rPr>
              <w:t>-</w:t>
            </w:r>
            <w:r w:rsidRPr="006A3FBC">
              <w:rPr>
                <w:rFonts w:ascii="Arial" w:hAnsi="Arial" w:cs="Arial"/>
                <w:sz w:val="26"/>
                <w:szCs w:val="26"/>
                <w:lang w:val="vi-VN"/>
              </w:rPr>
              <w:t> tính theo N)</w:t>
            </w:r>
          </w:p>
        </w:tc>
        <w:tc>
          <w:tcPr>
            <w:tcW w:w="1789" w:type="dxa"/>
            <w:tcBorders>
              <w:top w:val="nil"/>
              <w:left w:val="nil"/>
              <w:bottom w:val="single" w:sz="8" w:space="0" w:color="auto"/>
              <w:right w:val="single" w:sz="8" w:space="0" w:color="auto"/>
            </w:tcBorders>
            <w:shd w:val="clear" w:color="auto" w:fill="FFFFFF"/>
            <w:vAlign w:val="center"/>
          </w:tcPr>
          <w:p w14:paraId="53900C9C"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584093BD"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0,05</w:t>
            </w:r>
          </w:p>
        </w:tc>
      </w:tr>
      <w:tr w:rsidR="006A3FBC" w:rsidRPr="006A3FBC" w14:paraId="107B6554"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3A3922C7"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C419B7" w:rsidRPr="006A3FBC">
              <w:rPr>
                <w:rFonts w:ascii="Arial" w:hAnsi="Arial" w:cs="Arial"/>
                <w:sz w:val="26"/>
                <w:szCs w:val="26"/>
              </w:rPr>
              <w:t>3</w:t>
            </w:r>
          </w:p>
        </w:tc>
        <w:tc>
          <w:tcPr>
            <w:tcW w:w="4113" w:type="dxa"/>
            <w:tcBorders>
              <w:top w:val="nil"/>
              <w:left w:val="nil"/>
              <w:bottom w:val="single" w:sz="8" w:space="0" w:color="auto"/>
              <w:right w:val="single" w:sz="8" w:space="0" w:color="auto"/>
            </w:tcBorders>
            <w:shd w:val="clear" w:color="auto" w:fill="FFFFFF"/>
            <w:vAlign w:val="center"/>
          </w:tcPr>
          <w:p w14:paraId="3CF7ECA8"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lang w:val="vi-VN"/>
              </w:rPr>
              <w:t>S</w:t>
            </w:r>
            <w:r w:rsidRPr="006A3FBC">
              <w:rPr>
                <w:rFonts w:ascii="Arial" w:hAnsi="Arial" w:cs="Arial"/>
                <w:sz w:val="26"/>
                <w:szCs w:val="26"/>
              </w:rPr>
              <w:t>ắ</w:t>
            </w:r>
            <w:r w:rsidRPr="006A3FBC">
              <w:rPr>
                <w:rFonts w:ascii="Arial" w:hAnsi="Arial" w:cs="Arial"/>
                <w:sz w:val="26"/>
                <w:szCs w:val="26"/>
                <w:lang w:val="vi-VN"/>
              </w:rPr>
              <w:t>t (Ferrum) (Fe)</w:t>
            </w:r>
          </w:p>
        </w:tc>
        <w:tc>
          <w:tcPr>
            <w:tcW w:w="1789" w:type="dxa"/>
            <w:tcBorders>
              <w:top w:val="nil"/>
              <w:left w:val="nil"/>
              <w:bottom w:val="single" w:sz="8" w:space="0" w:color="auto"/>
              <w:right w:val="single" w:sz="8" w:space="0" w:color="auto"/>
            </w:tcBorders>
            <w:shd w:val="clear" w:color="auto" w:fill="FFFFFF"/>
            <w:vAlign w:val="center"/>
          </w:tcPr>
          <w:p w14:paraId="0E3EC3F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18F1D4B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0,3</w:t>
            </w:r>
          </w:p>
        </w:tc>
      </w:tr>
      <w:tr w:rsidR="006A3FBC" w:rsidRPr="006A3FBC" w14:paraId="6FA41C8B"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8EAF4F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C419B7" w:rsidRPr="006A3FBC">
              <w:rPr>
                <w:rFonts w:ascii="Arial" w:hAnsi="Arial" w:cs="Arial"/>
                <w:sz w:val="26"/>
                <w:szCs w:val="26"/>
              </w:rPr>
              <w:t>4</w:t>
            </w:r>
          </w:p>
        </w:tc>
        <w:tc>
          <w:tcPr>
            <w:tcW w:w="4113" w:type="dxa"/>
            <w:tcBorders>
              <w:top w:val="nil"/>
              <w:left w:val="nil"/>
              <w:bottom w:val="single" w:sz="8" w:space="0" w:color="auto"/>
              <w:right w:val="single" w:sz="8" w:space="0" w:color="auto"/>
            </w:tcBorders>
            <w:shd w:val="clear" w:color="auto" w:fill="FFFFFF"/>
            <w:vAlign w:val="center"/>
          </w:tcPr>
          <w:p w14:paraId="18C5BE4B"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lang w:val="vi-VN"/>
              </w:rPr>
              <w:t>Thủy ngân (Hydrargyrum) (Hg)</w:t>
            </w:r>
          </w:p>
        </w:tc>
        <w:tc>
          <w:tcPr>
            <w:tcW w:w="1789" w:type="dxa"/>
            <w:tcBorders>
              <w:top w:val="nil"/>
              <w:left w:val="nil"/>
              <w:bottom w:val="single" w:sz="8" w:space="0" w:color="auto"/>
              <w:right w:val="single" w:sz="8" w:space="0" w:color="auto"/>
            </w:tcBorders>
            <w:shd w:val="clear" w:color="auto" w:fill="FFFFFF"/>
            <w:vAlign w:val="center"/>
          </w:tcPr>
          <w:p w14:paraId="75220D0C"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365B8257"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lang w:val="vi-VN"/>
              </w:rPr>
              <w:t>0,001</w:t>
            </w:r>
          </w:p>
        </w:tc>
      </w:tr>
      <w:tr w:rsidR="006A3FBC" w:rsidRPr="006A3FBC" w14:paraId="55346D12"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5E7F1A4"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C419B7" w:rsidRPr="006A3FBC">
              <w:rPr>
                <w:rFonts w:ascii="Arial" w:hAnsi="Arial" w:cs="Arial"/>
                <w:sz w:val="26"/>
                <w:szCs w:val="26"/>
              </w:rPr>
              <w:t>5</w:t>
            </w:r>
          </w:p>
        </w:tc>
        <w:tc>
          <w:tcPr>
            <w:tcW w:w="4113" w:type="dxa"/>
            <w:tcBorders>
              <w:top w:val="nil"/>
              <w:left w:val="nil"/>
              <w:bottom w:val="single" w:sz="8" w:space="0" w:color="auto"/>
              <w:right w:val="single" w:sz="8" w:space="0" w:color="auto"/>
            </w:tcBorders>
            <w:shd w:val="clear" w:color="auto" w:fill="FFFFFF"/>
            <w:vAlign w:val="center"/>
          </w:tcPr>
          <w:p w14:paraId="2E2DDED8"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Xyanua (CN</w:t>
            </w:r>
            <w:r w:rsidRPr="006A3FBC">
              <w:rPr>
                <w:rFonts w:ascii="Arial" w:hAnsi="Arial" w:cs="Arial"/>
                <w:sz w:val="26"/>
                <w:szCs w:val="26"/>
                <w:vertAlign w:val="superscript"/>
              </w:rPr>
              <w:t>-</w:t>
            </w:r>
            <w:r w:rsidRPr="006A3FBC">
              <w:rPr>
                <w:rFonts w:ascii="Arial" w:hAnsi="Arial" w:cs="Arial"/>
                <w:sz w:val="26"/>
                <w:szCs w:val="26"/>
              </w:rPr>
              <w:t>)</w:t>
            </w:r>
          </w:p>
        </w:tc>
        <w:tc>
          <w:tcPr>
            <w:tcW w:w="1789" w:type="dxa"/>
            <w:tcBorders>
              <w:top w:val="nil"/>
              <w:left w:val="nil"/>
              <w:bottom w:val="single" w:sz="8" w:space="0" w:color="auto"/>
              <w:right w:val="single" w:sz="8" w:space="0" w:color="auto"/>
            </w:tcBorders>
            <w:shd w:val="clear" w:color="auto" w:fill="FFFFFF"/>
            <w:vAlign w:val="center"/>
          </w:tcPr>
          <w:p w14:paraId="30CADC23" w14:textId="77777777" w:rsidR="00D255F4" w:rsidRPr="006A3FBC" w:rsidRDefault="00D255F4" w:rsidP="00D255F4">
            <w:pPr>
              <w:spacing w:before="120" w:after="120" w:line="240" w:lineRule="auto"/>
              <w:jc w:val="center"/>
              <w:rPr>
                <w:rFonts w:ascii="Arial" w:hAnsi="Arial" w:cs="Arial"/>
                <w:sz w:val="26"/>
                <w:szCs w:val="26"/>
                <w:lang w:val="vi-VN"/>
              </w:rPr>
            </w:pPr>
            <w:r w:rsidRPr="006A3FBC">
              <w:rPr>
                <w:rFonts w:ascii="Arial" w:hAnsi="Arial" w:cs="Arial"/>
                <w:sz w:val="26"/>
                <w:szCs w:val="26"/>
                <w:lang w:val="vi-VN"/>
              </w:rPr>
              <w:t>mg/L</w:t>
            </w:r>
          </w:p>
        </w:tc>
        <w:tc>
          <w:tcPr>
            <w:tcW w:w="2646" w:type="dxa"/>
            <w:tcBorders>
              <w:top w:val="nil"/>
              <w:left w:val="nil"/>
              <w:bottom w:val="single" w:sz="8" w:space="0" w:color="auto"/>
              <w:right w:val="single" w:sz="8" w:space="0" w:color="auto"/>
            </w:tcBorders>
            <w:shd w:val="clear" w:color="auto" w:fill="FFFFFF"/>
            <w:vAlign w:val="center"/>
          </w:tcPr>
          <w:p w14:paraId="716BF21E"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0,05</w:t>
            </w:r>
          </w:p>
        </w:tc>
      </w:tr>
      <w:tr w:rsidR="006A3FBC" w:rsidRPr="006A3FBC" w14:paraId="42E8341E"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57493543" w14:textId="77777777" w:rsidR="00D255F4" w:rsidRPr="006A3FBC" w:rsidRDefault="00D255F4" w:rsidP="00C419B7">
            <w:pPr>
              <w:spacing w:before="120" w:after="120" w:line="240" w:lineRule="auto"/>
              <w:rPr>
                <w:rFonts w:ascii="Arial" w:hAnsi="Arial" w:cs="Arial"/>
                <w:sz w:val="26"/>
                <w:szCs w:val="26"/>
              </w:rPr>
            </w:pPr>
          </w:p>
        </w:tc>
        <w:tc>
          <w:tcPr>
            <w:tcW w:w="4113" w:type="dxa"/>
            <w:tcBorders>
              <w:top w:val="nil"/>
              <w:left w:val="nil"/>
              <w:bottom w:val="single" w:sz="8" w:space="0" w:color="auto"/>
              <w:right w:val="single" w:sz="8" w:space="0" w:color="auto"/>
            </w:tcBorders>
            <w:shd w:val="clear" w:color="auto" w:fill="FFFFFF"/>
            <w:vAlign w:val="center"/>
          </w:tcPr>
          <w:p w14:paraId="2E8D307F" w14:textId="77777777" w:rsidR="00D255F4" w:rsidRPr="006A3FBC" w:rsidRDefault="00D255F4" w:rsidP="00D255F4">
            <w:pPr>
              <w:spacing w:before="120" w:after="120" w:line="240" w:lineRule="auto"/>
              <w:jc w:val="both"/>
              <w:rPr>
                <w:rFonts w:ascii="Arial" w:hAnsi="Arial" w:cs="Arial"/>
                <w:b/>
                <w:bCs/>
                <w:iCs/>
                <w:sz w:val="26"/>
                <w:szCs w:val="26"/>
              </w:rPr>
            </w:pPr>
            <w:r w:rsidRPr="006A3FBC">
              <w:rPr>
                <w:rFonts w:ascii="Arial" w:hAnsi="Arial" w:cs="Arial"/>
                <w:b/>
                <w:bCs/>
                <w:iCs/>
                <w:sz w:val="26"/>
                <w:szCs w:val="26"/>
              </w:rPr>
              <w:t>Thông số hóa chất bảo vệ thực vật</w:t>
            </w:r>
          </w:p>
        </w:tc>
        <w:tc>
          <w:tcPr>
            <w:tcW w:w="1789" w:type="dxa"/>
            <w:tcBorders>
              <w:top w:val="nil"/>
              <w:left w:val="nil"/>
              <w:bottom w:val="single" w:sz="8" w:space="0" w:color="auto"/>
              <w:right w:val="single" w:sz="8" w:space="0" w:color="auto"/>
            </w:tcBorders>
            <w:shd w:val="clear" w:color="auto" w:fill="FFFFFF"/>
            <w:vAlign w:val="center"/>
          </w:tcPr>
          <w:p w14:paraId="798A33DA" w14:textId="77777777" w:rsidR="00D255F4" w:rsidRPr="006A3FBC" w:rsidRDefault="00D255F4" w:rsidP="00D255F4">
            <w:pPr>
              <w:spacing w:before="120" w:after="120" w:line="240" w:lineRule="auto"/>
              <w:jc w:val="center"/>
              <w:rPr>
                <w:rFonts w:ascii="Arial" w:hAnsi="Arial" w:cs="Arial"/>
                <w:sz w:val="26"/>
                <w:szCs w:val="26"/>
                <w:lang w:val="vi-VN"/>
              </w:rPr>
            </w:pPr>
          </w:p>
        </w:tc>
        <w:tc>
          <w:tcPr>
            <w:tcW w:w="2646" w:type="dxa"/>
            <w:tcBorders>
              <w:top w:val="nil"/>
              <w:left w:val="nil"/>
              <w:bottom w:val="single" w:sz="8" w:space="0" w:color="auto"/>
              <w:right w:val="single" w:sz="8" w:space="0" w:color="auto"/>
            </w:tcBorders>
            <w:shd w:val="clear" w:color="auto" w:fill="FFFFFF"/>
            <w:vAlign w:val="center"/>
          </w:tcPr>
          <w:p w14:paraId="45F4297B" w14:textId="77777777" w:rsidR="00D255F4" w:rsidRPr="006A3FBC" w:rsidRDefault="00D255F4" w:rsidP="00D255F4">
            <w:pPr>
              <w:spacing w:before="120" w:after="120" w:line="240" w:lineRule="auto"/>
              <w:jc w:val="center"/>
              <w:rPr>
                <w:rFonts w:ascii="Arial" w:hAnsi="Arial" w:cs="Arial"/>
                <w:sz w:val="26"/>
                <w:szCs w:val="26"/>
              </w:rPr>
            </w:pPr>
          </w:p>
        </w:tc>
      </w:tr>
      <w:tr w:rsidR="006A3FBC" w:rsidRPr="006A3FBC" w14:paraId="29F781E7"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12433F8"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F57D00" w:rsidRPr="006A3FBC">
              <w:rPr>
                <w:rFonts w:ascii="Arial" w:hAnsi="Arial" w:cs="Arial"/>
                <w:sz w:val="26"/>
                <w:szCs w:val="26"/>
              </w:rPr>
              <w:t>6</w:t>
            </w:r>
          </w:p>
        </w:tc>
        <w:tc>
          <w:tcPr>
            <w:tcW w:w="4113" w:type="dxa"/>
            <w:tcBorders>
              <w:top w:val="nil"/>
              <w:left w:val="nil"/>
              <w:bottom w:val="single" w:sz="8" w:space="0" w:color="auto"/>
              <w:right w:val="single" w:sz="8" w:space="0" w:color="auto"/>
            </w:tcBorders>
            <w:shd w:val="clear" w:color="auto" w:fill="FFFFFF"/>
            <w:vAlign w:val="center"/>
          </w:tcPr>
          <w:p w14:paraId="44EA9F77"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Atrazine và các dẫn xuất chloro-s- triazine</w:t>
            </w:r>
          </w:p>
        </w:tc>
        <w:tc>
          <w:tcPr>
            <w:tcW w:w="1789" w:type="dxa"/>
            <w:tcBorders>
              <w:top w:val="nil"/>
              <w:left w:val="nil"/>
              <w:bottom w:val="single" w:sz="8" w:space="0" w:color="auto"/>
              <w:right w:val="single" w:sz="8" w:space="0" w:color="auto"/>
            </w:tcBorders>
            <w:shd w:val="clear" w:color="auto" w:fill="FFFFFF"/>
            <w:vAlign w:val="center"/>
          </w:tcPr>
          <w:p w14:paraId="77F4610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753C6B91"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100</w:t>
            </w:r>
          </w:p>
        </w:tc>
      </w:tr>
      <w:tr w:rsidR="006A3FBC" w:rsidRPr="006A3FBC" w14:paraId="4B54BB7C"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173F47D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F57D00" w:rsidRPr="006A3FBC">
              <w:rPr>
                <w:rFonts w:ascii="Arial" w:hAnsi="Arial" w:cs="Arial"/>
                <w:sz w:val="26"/>
                <w:szCs w:val="26"/>
              </w:rPr>
              <w:t>7</w:t>
            </w:r>
          </w:p>
        </w:tc>
        <w:tc>
          <w:tcPr>
            <w:tcW w:w="4113" w:type="dxa"/>
            <w:tcBorders>
              <w:top w:val="nil"/>
              <w:left w:val="nil"/>
              <w:bottom w:val="single" w:sz="8" w:space="0" w:color="auto"/>
              <w:right w:val="single" w:sz="8" w:space="0" w:color="auto"/>
            </w:tcBorders>
            <w:shd w:val="clear" w:color="auto" w:fill="FFFFFF"/>
            <w:vAlign w:val="center"/>
          </w:tcPr>
          <w:p w14:paraId="71B4FE64"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Chlorpyrifos</w:t>
            </w:r>
          </w:p>
        </w:tc>
        <w:tc>
          <w:tcPr>
            <w:tcW w:w="1789" w:type="dxa"/>
            <w:tcBorders>
              <w:top w:val="nil"/>
              <w:left w:val="nil"/>
              <w:bottom w:val="single" w:sz="8" w:space="0" w:color="auto"/>
              <w:right w:val="single" w:sz="8" w:space="0" w:color="auto"/>
            </w:tcBorders>
            <w:shd w:val="clear" w:color="auto" w:fill="FFFFFF"/>
            <w:vAlign w:val="center"/>
          </w:tcPr>
          <w:p w14:paraId="47902E00"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01419098"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30</w:t>
            </w:r>
          </w:p>
        </w:tc>
      </w:tr>
      <w:tr w:rsidR="006A3FBC" w:rsidRPr="006A3FBC" w14:paraId="663734CF"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CA95A98"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w:t>
            </w:r>
            <w:r w:rsidR="00F57D00" w:rsidRPr="006A3FBC">
              <w:rPr>
                <w:rFonts w:ascii="Arial" w:hAnsi="Arial" w:cs="Arial"/>
                <w:sz w:val="26"/>
                <w:szCs w:val="26"/>
              </w:rPr>
              <w:t>8</w:t>
            </w:r>
          </w:p>
        </w:tc>
        <w:tc>
          <w:tcPr>
            <w:tcW w:w="4113" w:type="dxa"/>
            <w:tcBorders>
              <w:top w:val="nil"/>
              <w:left w:val="nil"/>
              <w:bottom w:val="single" w:sz="8" w:space="0" w:color="auto"/>
              <w:right w:val="single" w:sz="8" w:space="0" w:color="auto"/>
            </w:tcBorders>
            <w:shd w:val="clear" w:color="auto" w:fill="FFFFFF"/>
            <w:vAlign w:val="center"/>
          </w:tcPr>
          <w:p w14:paraId="5805304A"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Propanil</w:t>
            </w:r>
          </w:p>
        </w:tc>
        <w:tc>
          <w:tcPr>
            <w:tcW w:w="1789" w:type="dxa"/>
            <w:tcBorders>
              <w:top w:val="nil"/>
              <w:left w:val="nil"/>
              <w:bottom w:val="single" w:sz="8" w:space="0" w:color="auto"/>
              <w:right w:val="single" w:sz="8" w:space="0" w:color="auto"/>
            </w:tcBorders>
            <w:shd w:val="clear" w:color="auto" w:fill="FFFFFF"/>
            <w:vAlign w:val="center"/>
          </w:tcPr>
          <w:p w14:paraId="5A1A7421"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43E5E962"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20</w:t>
            </w:r>
          </w:p>
        </w:tc>
      </w:tr>
      <w:tr w:rsidR="006A3FBC" w:rsidRPr="006A3FBC" w14:paraId="2CDBFA73"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6EF1CBBA" w14:textId="77777777" w:rsidR="00D255F4" w:rsidRPr="006A3FBC" w:rsidRDefault="00D255F4" w:rsidP="00C419B7">
            <w:pPr>
              <w:spacing w:before="120" w:after="120" w:line="240" w:lineRule="auto"/>
              <w:rPr>
                <w:rFonts w:ascii="Arial" w:hAnsi="Arial" w:cs="Arial"/>
                <w:sz w:val="26"/>
                <w:szCs w:val="26"/>
              </w:rPr>
            </w:pPr>
          </w:p>
        </w:tc>
        <w:tc>
          <w:tcPr>
            <w:tcW w:w="4113" w:type="dxa"/>
            <w:tcBorders>
              <w:top w:val="nil"/>
              <w:left w:val="nil"/>
              <w:bottom w:val="single" w:sz="8" w:space="0" w:color="auto"/>
              <w:right w:val="single" w:sz="8" w:space="0" w:color="auto"/>
            </w:tcBorders>
            <w:shd w:val="clear" w:color="auto" w:fill="FFFFFF"/>
            <w:vAlign w:val="center"/>
          </w:tcPr>
          <w:p w14:paraId="4D21994D" w14:textId="77777777" w:rsidR="00D255F4" w:rsidRPr="006A3FBC" w:rsidRDefault="00D255F4" w:rsidP="00D255F4">
            <w:pPr>
              <w:spacing w:before="120" w:after="120" w:line="240" w:lineRule="auto"/>
              <w:jc w:val="both"/>
              <w:rPr>
                <w:rFonts w:ascii="Times New Roman" w:hAnsi="Times New Roman"/>
                <w:lang w:val="vi-VN"/>
              </w:rPr>
            </w:pPr>
            <w:r w:rsidRPr="006A3FBC">
              <w:rPr>
                <w:rFonts w:ascii="Arial" w:hAnsi="Arial" w:cs="Arial"/>
                <w:b/>
                <w:bCs/>
                <w:iCs/>
                <w:sz w:val="26"/>
                <w:szCs w:val="26"/>
              </w:rPr>
              <w:t>Thông số hóa chất khử trùng và sản phẩm phụ</w:t>
            </w:r>
          </w:p>
        </w:tc>
        <w:tc>
          <w:tcPr>
            <w:tcW w:w="1789" w:type="dxa"/>
            <w:tcBorders>
              <w:top w:val="nil"/>
              <w:left w:val="nil"/>
              <w:bottom w:val="single" w:sz="8" w:space="0" w:color="auto"/>
              <w:right w:val="single" w:sz="8" w:space="0" w:color="auto"/>
            </w:tcBorders>
            <w:shd w:val="clear" w:color="auto" w:fill="FFFFFF"/>
            <w:vAlign w:val="center"/>
          </w:tcPr>
          <w:p w14:paraId="1D030D32" w14:textId="77777777" w:rsidR="00D255F4" w:rsidRPr="006A3FBC" w:rsidRDefault="00D255F4" w:rsidP="00D255F4">
            <w:pPr>
              <w:jc w:val="center"/>
              <w:rPr>
                <w:rFonts w:ascii="Times New Roman" w:hAnsi="Times New Roman"/>
                <w:lang w:val="vi-VN"/>
              </w:rPr>
            </w:pPr>
          </w:p>
        </w:tc>
        <w:tc>
          <w:tcPr>
            <w:tcW w:w="2646" w:type="dxa"/>
            <w:tcBorders>
              <w:top w:val="nil"/>
              <w:left w:val="nil"/>
              <w:bottom w:val="single" w:sz="8" w:space="0" w:color="auto"/>
              <w:right w:val="single" w:sz="8" w:space="0" w:color="auto"/>
            </w:tcBorders>
            <w:shd w:val="clear" w:color="auto" w:fill="FFFFFF"/>
            <w:vAlign w:val="center"/>
          </w:tcPr>
          <w:p w14:paraId="191DF20F" w14:textId="77777777" w:rsidR="00D255F4" w:rsidRPr="006A3FBC" w:rsidRDefault="00D255F4" w:rsidP="00D255F4">
            <w:pPr>
              <w:jc w:val="center"/>
              <w:rPr>
                <w:rFonts w:ascii="Times New Roman" w:hAnsi="Times New Roman"/>
                <w:lang w:val="vi-VN"/>
              </w:rPr>
            </w:pPr>
          </w:p>
        </w:tc>
      </w:tr>
      <w:tr w:rsidR="006A3FBC" w:rsidRPr="006A3FBC" w14:paraId="1E9E818E"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E23CED2" w14:textId="77777777" w:rsidR="00D255F4" w:rsidRPr="006A3FBC" w:rsidRDefault="00F57D00" w:rsidP="00D255F4">
            <w:pPr>
              <w:spacing w:before="120" w:after="120" w:line="240" w:lineRule="auto"/>
              <w:jc w:val="center"/>
              <w:rPr>
                <w:rFonts w:ascii="Arial" w:hAnsi="Arial" w:cs="Arial"/>
                <w:sz w:val="26"/>
                <w:szCs w:val="26"/>
              </w:rPr>
            </w:pPr>
            <w:r w:rsidRPr="006A3FBC">
              <w:rPr>
                <w:rFonts w:ascii="Arial" w:hAnsi="Arial" w:cs="Arial"/>
                <w:sz w:val="26"/>
                <w:szCs w:val="26"/>
              </w:rPr>
              <w:t>29</w:t>
            </w:r>
          </w:p>
        </w:tc>
        <w:tc>
          <w:tcPr>
            <w:tcW w:w="4113" w:type="dxa"/>
            <w:tcBorders>
              <w:top w:val="nil"/>
              <w:left w:val="nil"/>
              <w:bottom w:val="single" w:sz="8" w:space="0" w:color="auto"/>
              <w:right w:val="single" w:sz="8" w:space="0" w:color="auto"/>
            </w:tcBorders>
            <w:shd w:val="clear" w:color="auto" w:fill="FFFFFF"/>
            <w:vAlign w:val="center"/>
          </w:tcPr>
          <w:p w14:paraId="0EC1F4E1"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Bromodichloromethane</w:t>
            </w:r>
          </w:p>
        </w:tc>
        <w:tc>
          <w:tcPr>
            <w:tcW w:w="1789" w:type="dxa"/>
            <w:tcBorders>
              <w:top w:val="nil"/>
              <w:left w:val="nil"/>
              <w:bottom w:val="single" w:sz="8" w:space="0" w:color="auto"/>
              <w:right w:val="single" w:sz="8" w:space="0" w:color="auto"/>
            </w:tcBorders>
            <w:shd w:val="clear" w:color="auto" w:fill="FFFFFF"/>
            <w:vAlign w:val="center"/>
          </w:tcPr>
          <w:p w14:paraId="41DC241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35627E92"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60</w:t>
            </w:r>
          </w:p>
        </w:tc>
      </w:tr>
      <w:tr w:rsidR="006A3FBC" w:rsidRPr="006A3FBC" w14:paraId="6244DB76"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41DCE83F"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3</w:t>
            </w:r>
            <w:r w:rsidR="00F57D00" w:rsidRPr="006A3FBC">
              <w:rPr>
                <w:rFonts w:ascii="Arial" w:hAnsi="Arial" w:cs="Arial"/>
                <w:sz w:val="26"/>
                <w:szCs w:val="26"/>
              </w:rPr>
              <w:t>0</w:t>
            </w:r>
          </w:p>
        </w:tc>
        <w:tc>
          <w:tcPr>
            <w:tcW w:w="4113" w:type="dxa"/>
            <w:tcBorders>
              <w:top w:val="nil"/>
              <w:left w:val="nil"/>
              <w:bottom w:val="single" w:sz="8" w:space="0" w:color="auto"/>
              <w:right w:val="single" w:sz="8" w:space="0" w:color="auto"/>
            </w:tcBorders>
            <w:shd w:val="clear" w:color="auto" w:fill="FFFFFF"/>
            <w:vAlign w:val="center"/>
          </w:tcPr>
          <w:p w14:paraId="52C6938D"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Bromoform</w:t>
            </w:r>
          </w:p>
        </w:tc>
        <w:tc>
          <w:tcPr>
            <w:tcW w:w="1789" w:type="dxa"/>
            <w:tcBorders>
              <w:top w:val="nil"/>
              <w:left w:val="nil"/>
              <w:bottom w:val="single" w:sz="8" w:space="0" w:color="auto"/>
              <w:right w:val="single" w:sz="8" w:space="0" w:color="auto"/>
            </w:tcBorders>
            <w:shd w:val="clear" w:color="auto" w:fill="FFFFFF"/>
            <w:vAlign w:val="center"/>
          </w:tcPr>
          <w:p w14:paraId="271759D2"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45DD9FB6"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100</w:t>
            </w:r>
          </w:p>
        </w:tc>
      </w:tr>
      <w:tr w:rsidR="006A3FBC" w:rsidRPr="006A3FBC" w14:paraId="1D61DB2E"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06A42F9D"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3</w:t>
            </w:r>
            <w:r w:rsidR="00F57D00" w:rsidRPr="006A3FBC">
              <w:rPr>
                <w:rFonts w:ascii="Arial" w:hAnsi="Arial" w:cs="Arial"/>
                <w:sz w:val="26"/>
                <w:szCs w:val="26"/>
              </w:rPr>
              <w:t>1</w:t>
            </w:r>
          </w:p>
        </w:tc>
        <w:tc>
          <w:tcPr>
            <w:tcW w:w="4113" w:type="dxa"/>
            <w:tcBorders>
              <w:top w:val="nil"/>
              <w:left w:val="nil"/>
              <w:bottom w:val="single" w:sz="8" w:space="0" w:color="auto"/>
              <w:right w:val="single" w:sz="8" w:space="0" w:color="auto"/>
            </w:tcBorders>
            <w:shd w:val="clear" w:color="auto" w:fill="FFFFFF"/>
            <w:vAlign w:val="center"/>
          </w:tcPr>
          <w:p w14:paraId="63C3432B"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Chloroform</w:t>
            </w:r>
          </w:p>
        </w:tc>
        <w:tc>
          <w:tcPr>
            <w:tcW w:w="1789" w:type="dxa"/>
            <w:tcBorders>
              <w:top w:val="nil"/>
              <w:left w:val="nil"/>
              <w:bottom w:val="single" w:sz="8" w:space="0" w:color="auto"/>
              <w:right w:val="single" w:sz="8" w:space="0" w:color="auto"/>
            </w:tcBorders>
            <w:shd w:val="clear" w:color="auto" w:fill="FFFFFF"/>
            <w:vAlign w:val="center"/>
          </w:tcPr>
          <w:p w14:paraId="54F4BE1C"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4C2E0AD1"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300</w:t>
            </w:r>
          </w:p>
        </w:tc>
      </w:tr>
      <w:tr w:rsidR="006A3FBC" w:rsidRPr="006A3FBC" w14:paraId="22BC2BB6"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4E2232BA"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lastRenderedPageBreak/>
              <w:t>3</w:t>
            </w:r>
            <w:r w:rsidR="00F57D00" w:rsidRPr="006A3FBC">
              <w:rPr>
                <w:rFonts w:ascii="Arial" w:hAnsi="Arial" w:cs="Arial"/>
                <w:sz w:val="26"/>
                <w:szCs w:val="26"/>
              </w:rPr>
              <w:t>2</w:t>
            </w:r>
          </w:p>
        </w:tc>
        <w:tc>
          <w:tcPr>
            <w:tcW w:w="4113" w:type="dxa"/>
            <w:tcBorders>
              <w:top w:val="nil"/>
              <w:left w:val="nil"/>
              <w:bottom w:val="single" w:sz="8" w:space="0" w:color="auto"/>
              <w:right w:val="single" w:sz="8" w:space="0" w:color="auto"/>
            </w:tcBorders>
            <w:shd w:val="clear" w:color="auto" w:fill="FFFFFF"/>
            <w:vAlign w:val="center"/>
          </w:tcPr>
          <w:p w14:paraId="1100DA32"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Dibromochloromethane</w:t>
            </w:r>
          </w:p>
        </w:tc>
        <w:tc>
          <w:tcPr>
            <w:tcW w:w="1789" w:type="dxa"/>
            <w:tcBorders>
              <w:top w:val="nil"/>
              <w:left w:val="nil"/>
              <w:bottom w:val="single" w:sz="8" w:space="0" w:color="auto"/>
              <w:right w:val="single" w:sz="8" w:space="0" w:color="auto"/>
            </w:tcBorders>
            <w:shd w:val="clear" w:color="auto" w:fill="FFFFFF"/>
            <w:vAlign w:val="center"/>
          </w:tcPr>
          <w:p w14:paraId="68BF74B9"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µg/L</w:t>
            </w:r>
          </w:p>
        </w:tc>
        <w:tc>
          <w:tcPr>
            <w:tcW w:w="2646" w:type="dxa"/>
            <w:tcBorders>
              <w:top w:val="nil"/>
              <w:left w:val="nil"/>
              <w:bottom w:val="single" w:sz="8" w:space="0" w:color="auto"/>
              <w:right w:val="single" w:sz="8" w:space="0" w:color="auto"/>
            </w:tcBorders>
            <w:shd w:val="clear" w:color="auto" w:fill="FFFFFF"/>
            <w:vAlign w:val="center"/>
          </w:tcPr>
          <w:p w14:paraId="13EDBEC4"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100</w:t>
            </w:r>
          </w:p>
        </w:tc>
      </w:tr>
      <w:tr w:rsidR="006A3FBC" w:rsidRPr="006A3FBC" w14:paraId="7158F853"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27E5BC09" w14:textId="77777777" w:rsidR="00D255F4" w:rsidRPr="006A3FBC" w:rsidRDefault="00D255F4" w:rsidP="00C419B7">
            <w:pPr>
              <w:spacing w:before="120" w:after="120" w:line="240" w:lineRule="auto"/>
              <w:rPr>
                <w:rFonts w:ascii="Arial" w:hAnsi="Arial" w:cs="Arial"/>
                <w:sz w:val="26"/>
                <w:szCs w:val="26"/>
              </w:rPr>
            </w:pPr>
          </w:p>
        </w:tc>
        <w:tc>
          <w:tcPr>
            <w:tcW w:w="4113" w:type="dxa"/>
            <w:tcBorders>
              <w:top w:val="nil"/>
              <w:left w:val="nil"/>
              <w:bottom w:val="single" w:sz="8" w:space="0" w:color="auto"/>
              <w:right w:val="single" w:sz="8" w:space="0" w:color="auto"/>
            </w:tcBorders>
            <w:shd w:val="clear" w:color="auto" w:fill="FFFFFF"/>
            <w:vAlign w:val="center"/>
          </w:tcPr>
          <w:p w14:paraId="336B73B8" w14:textId="77777777" w:rsidR="00D255F4" w:rsidRPr="006A3FBC" w:rsidRDefault="00D255F4" w:rsidP="00D255F4">
            <w:pPr>
              <w:spacing w:before="120" w:after="120" w:line="240" w:lineRule="auto"/>
              <w:jc w:val="both"/>
              <w:rPr>
                <w:rFonts w:ascii="Times New Roman" w:hAnsi="Times New Roman"/>
                <w:i/>
                <w:iCs/>
              </w:rPr>
            </w:pPr>
            <w:r w:rsidRPr="006A3FBC">
              <w:rPr>
                <w:rFonts w:ascii="Arial" w:hAnsi="Arial" w:cs="Arial"/>
                <w:b/>
                <w:bCs/>
                <w:iCs/>
                <w:sz w:val="26"/>
                <w:szCs w:val="26"/>
              </w:rPr>
              <w:t>Thông số nhiễm xạ</w:t>
            </w:r>
          </w:p>
        </w:tc>
        <w:tc>
          <w:tcPr>
            <w:tcW w:w="1789" w:type="dxa"/>
            <w:tcBorders>
              <w:top w:val="nil"/>
              <w:left w:val="nil"/>
              <w:bottom w:val="single" w:sz="8" w:space="0" w:color="auto"/>
              <w:right w:val="single" w:sz="8" w:space="0" w:color="auto"/>
            </w:tcBorders>
            <w:shd w:val="clear" w:color="auto" w:fill="FFFFFF"/>
            <w:vAlign w:val="center"/>
          </w:tcPr>
          <w:p w14:paraId="3C433A80" w14:textId="77777777" w:rsidR="00D255F4" w:rsidRPr="006A3FBC" w:rsidRDefault="00D255F4" w:rsidP="00D255F4">
            <w:pPr>
              <w:jc w:val="center"/>
              <w:rPr>
                <w:rFonts w:ascii="Times New Roman" w:hAnsi="Times New Roman"/>
              </w:rPr>
            </w:pPr>
          </w:p>
        </w:tc>
        <w:tc>
          <w:tcPr>
            <w:tcW w:w="2646" w:type="dxa"/>
            <w:tcBorders>
              <w:top w:val="nil"/>
              <w:left w:val="nil"/>
              <w:bottom w:val="single" w:sz="8" w:space="0" w:color="auto"/>
              <w:right w:val="single" w:sz="8" w:space="0" w:color="auto"/>
            </w:tcBorders>
            <w:shd w:val="clear" w:color="auto" w:fill="FFFFFF"/>
            <w:vAlign w:val="center"/>
          </w:tcPr>
          <w:p w14:paraId="7A282679" w14:textId="77777777" w:rsidR="00D255F4" w:rsidRPr="006A3FBC" w:rsidRDefault="00D255F4" w:rsidP="00D255F4">
            <w:pPr>
              <w:jc w:val="center"/>
              <w:rPr>
                <w:rFonts w:ascii="Times New Roman" w:hAnsi="Times New Roman"/>
              </w:rPr>
            </w:pPr>
          </w:p>
        </w:tc>
      </w:tr>
      <w:tr w:rsidR="006A3FBC" w:rsidRPr="006A3FBC" w14:paraId="070E7DBB"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7D3B7877" w14:textId="77777777" w:rsidR="00D255F4" w:rsidRPr="006A3FBC" w:rsidRDefault="00D255F4" w:rsidP="00C419B7">
            <w:pPr>
              <w:spacing w:before="120" w:after="120" w:line="240" w:lineRule="auto"/>
              <w:jc w:val="center"/>
              <w:rPr>
                <w:rFonts w:ascii="Arial" w:hAnsi="Arial" w:cs="Arial"/>
                <w:sz w:val="26"/>
                <w:szCs w:val="26"/>
              </w:rPr>
            </w:pPr>
            <w:r w:rsidRPr="006A3FBC">
              <w:rPr>
                <w:rFonts w:ascii="Arial" w:hAnsi="Arial" w:cs="Arial"/>
                <w:sz w:val="26"/>
                <w:szCs w:val="26"/>
              </w:rPr>
              <w:t>3</w:t>
            </w:r>
            <w:r w:rsidR="00F57D00" w:rsidRPr="006A3FBC">
              <w:rPr>
                <w:rFonts w:ascii="Arial" w:hAnsi="Arial" w:cs="Arial"/>
                <w:sz w:val="26"/>
                <w:szCs w:val="26"/>
              </w:rPr>
              <w:t>3</w:t>
            </w:r>
          </w:p>
        </w:tc>
        <w:tc>
          <w:tcPr>
            <w:tcW w:w="4113" w:type="dxa"/>
            <w:tcBorders>
              <w:top w:val="nil"/>
              <w:left w:val="nil"/>
              <w:bottom w:val="single" w:sz="8" w:space="0" w:color="auto"/>
              <w:right w:val="single" w:sz="8" w:space="0" w:color="auto"/>
            </w:tcBorders>
            <w:shd w:val="clear" w:color="auto" w:fill="FFFFFF"/>
            <w:vAlign w:val="center"/>
          </w:tcPr>
          <w:p w14:paraId="6D897838"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Tổng hoạt độ phóng xạ α</w:t>
            </w:r>
          </w:p>
        </w:tc>
        <w:tc>
          <w:tcPr>
            <w:tcW w:w="1789" w:type="dxa"/>
            <w:tcBorders>
              <w:top w:val="nil"/>
              <w:left w:val="nil"/>
              <w:bottom w:val="single" w:sz="8" w:space="0" w:color="auto"/>
              <w:right w:val="single" w:sz="8" w:space="0" w:color="auto"/>
            </w:tcBorders>
            <w:shd w:val="clear" w:color="auto" w:fill="FFFFFF"/>
            <w:vAlign w:val="center"/>
          </w:tcPr>
          <w:p w14:paraId="4DD5FA73"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Bq/L</w:t>
            </w:r>
          </w:p>
        </w:tc>
        <w:tc>
          <w:tcPr>
            <w:tcW w:w="2646" w:type="dxa"/>
            <w:tcBorders>
              <w:top w:val="nil"/>
              <w:left w:val="nil"/>
              <w:bottom w:val="single" w:sz="8" w:space="0" w:color="auto"/>
              <w:right w:val="single" w:sz="8" w:space="0" w:color="auto"/>
            </w:tcBorders>
            <w:shd w:val="clear" w:color="auto" w:fill="FFFFFF"/>
            <w:vAlign w:val="center"/>
          </w:tcPr>
          <w:p w14:paraId="24F5DC3B"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0,1</w:t>
            </w:r>
          </w:p>
        </w:tc>
      </w:tr>
      <w:tr w:rsidR="006A3FBC" w:rsidRPr="006A3FBC" w14:paraId="3CCAEF33" w14:textId="77777777" w:rsidTr="00D255F0">
        <w:trPr>
          <w:tblCellSpacing w:w="0" w:type="dxa"/>
        </w:trPr>
        <w:tc>
          <w:tcPr>
            <w:tcW w:w="563" w:type="dxa"/>
            <w:tcBorders>
              <w:top w:val="nil"/>
              <w:left w:val="single" w:sz="8" w:space="0" w:color="auto"/>
              <w:bottom w:val="single" w:sz="8" w:space="0" w:color="auto"/>
              <w:right w:val="single" w:sz="8" w:space="0" w:color="auto"/>
            </w:tcBorders>
            <w:shd w:val="clear" w:color="auto" w:fill="FFFFFF"/>
            <w:vAlign w:val="center"/>
          </w:tcPr>
          <w:p w14:paraId="51FA2E8C"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3</w:t>
            </w:r>
            <w:r w:rsidR="00F57D00" w:rsidRPr="006A3FBC">
              <w:rPr>
                <w:rFonts w:ascii="Arial" w:hAnsi="Arial" w:cs="Arial"/>
                <w:sz w:val="26"/>
                <w:szCs w:val="26"/>
              </w:rPr>
              <w:t>4</w:t>
            </w:r>
          </w:p>
        </w:tc>
        <w:tc>
          <w:tcPr>
            <w:tcW w:w="4113" w:type="dxa"/>
            <w:tcBorders>
              <w:top w:val="nil"/>
              <w:left w:val="nil"/>
              <w:bottom w:val="single" w:sz="8" w:space="0" w:color="auto"/>
              <w:right w:val="single" w:sz="8" w:space="0" w:color="auto"/>
            </w:tcBorders>
            <w:shd w:val="clear" w:color="auto" w:fill="FFFFFF"/>
            <w:vAlign w:val="center"/>
          </w:tcPr>
          <w:p w14:paraId="05D892DF" w14:textId="77777777" w:rsidR="00D255F4" w:rsidRPr="006A3FBC" w:rsidRDefault="00D255F4" w:rsidP="00D255F4">
            <w:pPr>
              <w:spacing w:before="120" w:after="120" w:line="240" w:lineRule="auto"/>
              <w:rPr>
                <w:rFonts w:ascii="Arial" w:hAnsi="Arial" w:cs="Arial"/>
                <w:sz w:val="26"/>
                <w:szCs w:val="26"/>
              </w:rPr>
            </w:pPr>
            <w:r w:rsidRPr="006A3FBC">
              <w:rPr>
                <w:rFonts w:ascii="Arial" w:hAnsi="Arial" w:cs="Arial"/>
                <w:sz w:val="26"/>
                <w:szCs w:val="26"/>
              </w:rPr>
              <w:t>Tổng hoạt độ phóng xạ β</w:t>
            </w:r>
          </w:p>
        </w:tc>
        <w:tc>
          <w:tcPr>
            <w:tcW w:w="1789" w:type="dxa"/>
            <w:tcBorders>
              <w:top w:val="nil"/>
              <w:left w:val="nil"/>
              <w:bottom w:val="single" w:sz="8" w:space="0" w:color="auto"/>
              <w:right w:val="single" w:sz="8" w:space="0" w:color="auto"/>
            </w:tcBorders>
            <w:shd w:val="clear" w:color="auto" w:fill="FFFFFF"/>
            <w:vAlign w:val="center"/>
          </w:tcPr>
          <w:p w14:paraId="6087189A"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Bq/L</w:t>
            </w:r>
          </w:p>
        </w:tc>
        <w:tc>
          <w:tcPr>
            <w:tcW w:w="2646" w:type="dxa"/>
            <w:tcBorders>
              <w:top w:val="nil"/>
              <w:left w:val="nil"/>
              <w:bottom w:val="single" w:sz="8" w:space="0" w:color="auto"/>
              <w:right w:val="single" w:sz="8" w:space="0" w:color="auto"/>
            </w:tcBorders>
            <w:shd w:val="clear" w:color="auto" w:fill="FFFFFF"/>
            <w:vAlign w:val="center"/>
          </w:tcPr>
          <w:p w14:paraId="39C7B080" w14:textId="77777777" w:rsidR="00D255F4" w:rsidRPr="006A3FBC" w:rsidRDefault="00D255F4" w:rsidP="00D255F4">
            <w:pPr>
              <w:spacing w:before="120" w:after="120" w:line="240" w:lineRule="auto"/>
              <w:jc w:val="center"/>
              <w:rPr>
                <w:rFonts w:ascii="Arial" w:hAnsi="Arial" w:cs="Arial"/>
                <w:sz w:val="26"/>
                <w:szCs w:val="26"/>
              </w:rPr>
            </w:pPr>
            <w:r w:rsidRPr="006A3FBC">
              <w:rPr>
                <w:rFonts w:ascii="Arial" w:hAnsi="Arial" w:cs="Arial"/>
                <w:sz w:val="26"/>
                <w:szCs w:val="26"/>
              </w:rPr>
              <w:t>1,0</w:t>
            </w:r>
          </w:p>
        </w:tc>
      </w:tr>
    </w:tbl>
    <w:p w14:paraId="5047430E" w14:textId="77777777" w:rsidR="00595C21" w:rsidRPr="006A3FBC" w:rsidRDefault="00AE6BE7" w:rsidP="00250C47">
      <w:pPr>
        <w:spacing w:before="120" w:after="120" w:line="240" w:lineRule="auto"/>
        <w:ind w:firstLine="720"/>
        <w:jc w:val="both"/>
        <w:rPr>
          <w:rFonts w:ascii="Arial" w:hAnsi="Arial" w:cs="Arial"/>
          <w:i/>
          <w:sz w:val="26"/>
          <w:szCs w:val="26"/>
        </w:rPr>
      </w:pPr>
      <w:r w:rsidRPr="006A3FBC">
        <w:rPr>
          <w:rFonts w:ascii="Arial" w:hAnsi="Arial" w:cs="Arial"/>
          <w:i/>
          <w:sz w:val="26"/>
          <w:szCs w:val="26"/>
        </w:rPr>
        <w:t>Chú thích:</w:t>
      </w:r>
    </w:p>
    <w:p w14:paraId="58E44D85" w14:textId="77777777" w:rsidR="0092560A" w:rsidRPr="006A3FBC" w:rsidRDefault="0092560A" w:rsidP="00250C47">
      <w:pPr>
        <w:spacing w:before="120" w:after="120" w:line="240" w:lineRule="auto"/>
        <w:ind w:firstLine="720"/>
        <w:jc w:val="both"/>
        <w:rPr>
          <w:rFonts w:ascii="Arial" w:hAnsi="Arial" w:cs="Arial"/>
          <w:i/>
          <w:sz w:val="26"/>
          <w:szCs w:val="26"/>
        </w:rPr>
      </w:pPr>
      <w:r w:rsidRPr="006A3FBC">
        <w:rPr>
          <w:rFonts w:ascii="Arial" w:hAnsi="Arial" w:cs="Arial"/>
          <w:i/>
          <w:sz w:val="26"/>
          <w:szCs w:val="26"/>
        </w:rPr>
        <w:t>- Dấu</w:t>
      </w:r>
      <w:r w:rsidR="003E578B" w:rsidRPr="006A3FBC">
        <w:rPr>
          <w:rFonts w:ascii="Arial" w:hAnsi="Arial" w:cs="Arial"/>
          <w:i/>
          <w:sz w:val="26"/>
          <w:szCs w:val="26"/>
        </w:rPr>
        <w:t xml:space="preserve"> </w:t>
      </w:r>
      <w:r w:rsidRPr="006A3FBC">
        <w:rPr>
          <w:rFonts w:ascii="Arial" w:hAnsi="Arial" w:cs="Arial"/>
          <w:b/>
          <w:i/>
          <w:sz w:val="26"/>
          <w:szCs w:val="26"/>
          <w:vertAlign w:val="superscript"/>
        </w:rPr>
        <w:t>(*)</w:t>
      </w:r>
      <w:r w:rsidR="009E156F" w:rsidRPr="006A3FBC">
        <w:rPr>
          <w:rFonts w:ascii="Arial" w:hAnsi="Arial" w:cs="Arial"/>
          <w:b/>
          <w:i/>
          <w:sz w:val="26"/>
          <w:szCs w:val="26"/>
        </w:rPr>
        <w:t xml:space="preserve"> </w:t>
      </w:r>
      <w:r w:rsidRPr="006A3FBC">
        <w:rPr>
          <w:rFonts w:ascii="Arial" w:hAnsi="Arial" w:cs="Arial"/>
          <w:i/>
          <w:sz w:val="26"/>
          <w:szCs w:val="26"/>
        </w:rPr>
        <w:t>chỉ áp dụng các đơn vị cấp nước khai thác nước ngầm.</w:t>
      </w:r>
    </w:p>
    <w:p w14:paraId="497ED490" w14:textId="77777777" w:rsidR="00446002" w:rsidRPr="006A3FBC" w:rsidRDefault="00AE6BE7" w:rsidP="00250C47">
      <w:pPr>
        <w:spacing w:before="120" w:after="120" w:line="240" w:lineRule="auto"/>
        <w:ind w:firstLine="720"/>
        <w:jc w:val="both"/>
        <w:rPr>
          <w:rFonts w:ascii="Arial" w:hAnsi="Arial" w:cs="Arial"/>
          <w:i/>
          <w:sz w:val="26"/>
          <w:szCs w:val="26"/>
        </w:rPr>
      </w:pPr>
      <w:r w:rsidRPr="006A3FBC">
        <w:rPr>
          <w:rFonts w:ascii="Arial" w:hAnsi="Arial" w:cs="Arial"/>
          <w:i/>
          <w:sz w:val="26"/>
          <w:szCs w:val="26"/>
        </w:rPr>
        <w:t xml:space="preserve">- </w:t>
      </w:r>
      <w:r w:rsidR="00446002" w:rsidRPr="006A3FBC">
        <w:rPr>
          <w:rFonts w:ascii="Arial" w:hAnsi="Arial" w:cs="Arial"/>
          <w:i/>
          <w:sz w:val="26"/>
          <w:szCs w:val="26"/>
        </w:rPr>
        <w:t>Dấu</w:t>
      </w:r>
      <w:r w:rsidR="00BE0CD5" w:rsidRPr="006A3FBC">
        <w:rPr>
          <w:rFonts w:ascii="Arial" w:hAnsi="Arial" w:cs="Arial"/>
          <w:i/>
          <w:sz w:val="26"/>
          <w:szCs w:val="26"/>
        </w:rPr>
        <w:t xml:space="preserve"> </w:t>
      </w:r>
      <w:r w:rsidR="00446002" w:rsidRPr="006A3FBC">
        <w:rPr>
          <w:rFonts w:ascii="Arial" w:hAnsi="Arial" w:cs="Arial"/>
          <w:b/>
          <w:i/>
          <w:sz w:val="26"/>
          <w:szCs w:val="26"/>
          <w:vertAlign w:val="superscript"/>
        </w:rPr>
        <w:t>(*</w:t>
      </w:r>
      <w:r w:rsidR="0092560A" w:rsidRPr="006A3FBC">
        <w:rPr>
          <w:rFonts w:ascii="Arial" w:hAnsi="Arial" w:cs="Arial"/>
          <w:b/>
          <w:i/>
          <w:sz w:val="26"/>
          <w:szCs w:val="26"/>
          <w:vertAlign w:val="superscript"/>
        </w:rPr>
        <w:t>*</w:t>
      </w:r>
      <w:r w:rsidR="00446002" w:rsidRPr="006A3FBC">
        <w:rPr>
          <w:rFonts w:ascii="Arial" w:hAnsi="Arial" w:cs="Arial"/>
          <w:b/>
          <w:i/>
          <w:sz w:val="26"/>
          <w:szCs w:val="26"/>
          <w:vertAlign w:val="superscript"/>
        </w:rPr>
        <w:t>)</w:t>
      </w:r>
      <w:r w:rsidR="009E156F" w:rsidRPr="006A3FBC">
        <w:rPr>
          <w:rFonts w:ascii="Arial" w:hAnsi="Arial" w:cs="Arial"/>
          <w:b/>
          <w:i/>
          <w:sz w:val="26"/>
          <w:szCs w:val="26"/>
        </w:rPr>
        <w:t xml:space="preserve"> </w:t>
      </w:r>
      <w:r w:rsidR="00446002" w:rsidRPr="006A3FBC">
        <w:rPr>
          <w:rFonts w:ascii="Arial" w:hAnsi="Arial" w:cs="Arial"/>
          <w:i/>
          <w:sz w:val="26"/>
          <w:szCs w:val="26"/>
        </w:rPr>
        <w:t>chỉ áp dụng các đơn vị cấp nước sử dụng Clo làm phương pháp khử trùng.</w:t>
      </w:r>
    </w:p>
    <w:p w14:paraId="21AD6BB6" w14:textId="77777777" w:rsidR="00DD73A2" w:rsidRPr="006A3FBC" w:rsidRDefault="00DD73A2" w:rsidP="00250C47">
      <w:pPr>
        <w:spacing w:before="120" w:after="120" w:line="240" w:lineRule="auto"/>
        <w:ind w:firstLine="720"/>
        <w:jc w:val="both"/>
        <w:rPr>
          <w:rFonts w:ascii="Arial" w:hAnsi="Arial" w:cs="Arial"/>
          <w:i/>
          <w:sz w:val="26"/>
          <w:szCs w:val="26"/>
        </w:rPr>
      </w:pPr>
      <w:r w:rsidRPr="006A3FBC">
        <w:rPr>
          <w:rFonts w:ascii="Arial" w:hAnsi="Arial" w:cs="Arial"/>
          <w:i/>
          <w:sz w:val="26"/>
          <w:szCs w:val="26"/>
        </w:rPr>
        <w:t xml:space="preserve">- Dấu </w:t>
      </w:r>
      <w:r w:rsidRPr="006A3FBC">
        <w:rPr>
          <w:rFonts w:ascii="Arial" w:hAnsi="Arial" w:cs="Arial"/>
          <w:i/>
          <w:sz w:val="26"/>
          <w:szCs w:val="26"/>
          <w:vertAlign w:val="superscript"/>
        </w:rPr>
        <w:t>(-)</w:t>
      </w:r>
      <w:r w:rsidRPr="006A3FBC">
        <w:rPr>
          <w:rFonts w:ascii="Arial" w:hAnsi="Arial" w:cs="Arial"/>
          <w:i/>
          <w:sz w:val="26"/>
          <w:szCs w:val="26"/>
        </w:rPr>
        <w:t xml:space="preserve"> là không có đơn vị tính</w:t>
      </w:r>
    </w:p>
    <w:p w14:paraId="1509DEF7" w14:textId="77777777" w:rsidR="00BE5147" w:rsidRPr="006A3FBC" w:rsidRDefault="00DD73A2" w:rsidP="00250C47">
      <w:pPr>
        <w:spacing w:before="120" w:after="120" w:line="240" w:lineRule="auto"/>
        <w:ind w:firstLine="720"/>
        <w:jc w:val="both"/>
        <w:rPr>
          <w:rFonts w:ascii="Arial" w:hAnsi="Arial" w:cs="Arial"/>
          <w:i/>
          <w:sz w:val="26"/>
          <w:szCs w:val="26"/>
        </w:rPr>
      </w:pPr>
      <w:r w:rsidRPr="006A3FBC">
        <w:rPr>
          <w:rFonts w:ascii="Arial" w:hAnsi="Arial" w:cs="Arial"/>
          <w:i/>
          <w:sz w:val="26"/>
          <w:szCs w:val="26"/>
        </w:rPr>
        <w:t>- Hai chất Nitrit và Nitrat đều có khả n</w:t>
      </w:r>
      <w:r w:rsidR="008222EF" w:rsidRPr="006A3FBC">
        <w:rPr>
          <w:rFonts w:ascii="Arial" w:hAnsi="Arial" w:cs="Arial"/>
          <w:i/>
          <w:sz w:val="26"/>
          <w:szCs w:val="26"/>
        </w:rPr>
        <w:t>ă</w:t>
      </w:r>
      <w:r w:rsidRPr="006A3FBC">
        <w:rPr>
          <w:rFonts w:ascii="Arial" w:hAnsi="Arial" w:cs="Arial"/>
          <w:i/>
          <w:sz w:val="26"/>
          <w:szCs w:val="26"/>
        </w:rPr>
        <w:t>ng tạo methemoglobin. Do vậy, trong trường hợp hai chấ</w:t>
      </w:r>
      <w:r w:rsidR="008222EF" w:rsidRPr="006A3FBC">
        <w:rPr>
          <w:rFonts w:ascii="Arial" w:hAnsi="Arial" w:cs="Arial"/>
          <w:i/>
          <w:sz w:val="26"/>
          <w:szCs w:val="26"/>
        </w:rPr>
        <w:t>t này đồn</w:t>
      </w:r>
      <w:r w:rsidRPr="006A3FBC">
        <w:rPr>
          <w:rFonts w:ascii="Arial" w:hAnsi="Arial" w:cs="Arial"/>
          <w:i/>
          <w:sz w:val="26"/>
          <w:szCs w:val="26"/>
        </w:rPr>
        <w:t>g thời có mặt trong nước sinh hoạt thì tổng tỷ lệ nồng độ</w:t>
      </w:r>
      <w:r w:rsidR="00E45407" w:rsidRPr="006A3FBC">
        <w:rPr>
          <w:rFonts w:ascii="Arial" w:hAnsi="Arial" w:cs="Arial"/>
          <w:i/>
          <w:sz w:val="26"/>
          <w:szCs w:val="26"/>
        </w:rPr>
        <w:t xml:space="preserve"> (C) của mỗi chất so với giới hạn tố</w:t>
      </w:r>
      <w:r w:rsidR="008222EF" w:rsidRPr="006A3FBC">
        <w:rPr>
          <w:rFonts w:ascii="Arial" w:hAnsi="Arial" w:cs="Arial"/>
          <w:i/>
          <w:sz w:val="26"/>
          <w:szCs w:val="26"/>
        </w:rPr>
        <w:t>i đa (GH</w:t>
      </w:r>
      <w:r w:rsidR="00E45407" w:rsidRPr="006A3FBC">
        <w:rPr>
          <w:rFonts w:ascii="Arial" w:hAnsi="Arial" w:cs="Arial"/>
          <w:i/>
          <w:sz w:val="26"/>
          <w:szCs w:val="26"/>
        </w:rPr>
        <w:t>TĐ) của chúng không được lớn hơn 1 và được tính theo công thức sau:</w:t>
      </w:r>
    </w:p>
    <w:p w14:paraId="36BB65E6" w14:textId="77777777" w:rsidR="00E45407" w:rsidRPr="006A3FBC" w:rsidRDefault="00E45407" w:rsidP="00250C47">
      <w:pPr>
        <w:spacing w:before="120" w:after="120" w:line="240" w:lineRule="auto"/>
        <w:ind w:firstLine="720"/>
        <w:jc w:val="both"/>
        <w:rPr>
          <w:rFonts w:ascii="Arial" w:hAnsi="Arial" w:cs="Arial"/>
          <w:i/>
          <w:sz w:val="26"/>
          <w:szCs w:val="26"/>
        </w:rPr>
      </w:pPr>
      <w:r w:rsidRPr="006A3FBC">
        <w:rPr>
          <w:rFonts w:ascii="Arial" w:hAnsi="Arial" w:cs="Arial"/>
          <w:i/>
          <w:iCs/>
          <w:sz w:val="26"/>
          <w:szCs w:val="26"/>
          <w:shd w:val="clear" w:color="auto" w:fill="FFFFFF"/>
        </w:rPr>
        <w:t>C</w:t>
      </w:r>
      <w:r w:rsidRPr="006A3FBC">
        <w:rPr>
          <w:rFonts w:ascii="Arial" w:hAnsi="Arial" w:cs="Arial"/>
          <w:i/>
          <w:iCs/>
          <w:sz w:val="26"/>
          <w:szCs w:val="26"/>
          <w:shd w:val="clear" w:color="auto" w:fill="FFFFFF"/>
          <w:vertAlign w:val="subscript"/>
        </w:rPr>
        <w:t>nitrat</w:t>
      </w:r>
      <w:r w:rsidRPr="006A3FBC">
        <w:rPr>
          <w:rFonts w:ascii="Arial" w:hAnsi="Arial" w:cs="Arial"/>
          <w:i/>
          <w:iCs/>
          <w:sz w:val="26"/>
          <w:szCs w:val="26"/>
          <w:shd w:val="clear" w:color="auto" w:fill="FFFFFF"/>
        </w:rPr>
        <w:t>/GHTĐ</w:t>
      </w:r>
      <w:r w:rsidRPr="006A3FBC">
        <w:rPr>
          <w:rFonts w:ascii="Arial" w:hAnsi="Arial" w:cs="Arial"/>
          <w:i/>
          <w:iCs/>
          <w:sz w:val="26"/>
          <w:szCs w:val="26"/>
          <w:shd w:val="clear" w:color="auto" w:fill="FFFFFF"/>
          <w:vertAlign w:val="subscript"/>
        </w:rPr>
        <w:t>nitrat</w:t>
      </w:r>
      <w:r w:rsidRPr="006A3FBC">
        <w:rPr>
          <w:rFonts w:ascii="Arial" w:hAnsi="Arial" w:cs="Arial"/>
          <w:i/>
          <w:iCs/>
          <w:sz w:val="26"/>
          <w:szCs w:val="26"/>
          <w:shd w:val="clear" w:color="auto" w:fill="FFFFFF"/>
        </w:rPr>
        <w:t> + C</w:t>
      </w:r>
      <w:r w:rsidRPr="006A3FBC">
        <w:rPr>
          <w:rFonts w:ascii="Arial" w:hAnsi="Arial" w:cs="Arial"/>
          <w:i/>
          <w:iCs/>
          <w:sz w:val="26"/>
          <w:szCs w:val="26"/>
          <w:shd w:val="clear" w:color="auto" w:fill="FFFFFF"/>
          <w:vertAlign w:val="subscript"/>
        </w:rPr>
        <w:t>nitrit</w:t>
      </w:r>
      <w:r w:rsidRPr="006A3FBC">
        <w:rPr>
          <w:rFonts w:ascii="Arial" w:hAnsi="Arial" w:cs="Arial"/>
          <w:i/>
          <w:iCs/>
          <w:sz w:val="26"/>
          <w:szCs w:val="26"/>
          <w:shd w:val="clear" w:color="auto" w:fill="FFFFFF"/>
        </w:rPr>
        <w:t>/GHTĐ</w:t>
      </w:r>
      <w:r w:rsidRPr="006A3FBC">
        <w:rPr>
          <w:rFonts w:ascii="Arial" w:hAnsi="Arial" w:cs="Arial"/>
          <w:i/>
          <w:iCs/>
          <w:sz w:val="26"/>
          <w:szCs w:val="26"/>
          <w:shd w:val="clear" w:color="auto" w:fill="FFFFFF"/>
          <w:vertAlign w:val="subscript"/>
        </w:rPr>
        <w:t>nitrit</w:t>
      </w:r>
      <w:r w:rsidRPr="006A3FBC">
        <w:rPr>
          <w:rFonts w:ascii="Arial" w:hAnsi="Arial" w:cs="Arial"/>
          <w:i/>
          <w:iCs/>
          <w:sz w:val="26"/>
          <w:szCs w:val="26"/>
          <w:shd w:val="clear" w:color="auto" w:fill="FFFFFF"/>
        </w:rPr>
        <w:t> ≤ 1</w:t>
      </w:r>
    </w:p>
    <w:p w14:paraId="4E40FCEC" w14:textId="77777777" w:rsidR="00F13CD2"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b/>
          <w:bCs/>
          <w:sz w:val="26"/>
          <w:szCs w:val="26"/>
        </w:rPr>
        <w:t>Điều 5. Thử nghiệm các thông số chất lượng nước sạch</w:t>
      </w:r>
    </w:p>
    <w:p w14:paraId="6BCD50C5" w14:textId="08CB08C4" w:rsidR="00474677" w:rsidRPr="006A3FBC" w:rsidRDefault="00E45407" w:rsidP="00D75EF1">
      <w:pPr>
        <w:pStyle w:val="ThngthngWeb"/>
        <w:shd w:val="clear" w:color="auto" w:fill="FFFFFF"/>
        <w:spacing w:before="120" w:beforeAutospacing="0" w:after="120" w:afterAutospacing="0"/>
        <w:ind w:firstLine="720"/>
        <w:jc w:val="both"/>
        <w:rPr>
          <w:rFonts w:ascii="Arial" w:hAnsi="Arial" w:cs="Arial"/>
          <w:sz w:val="26"/>
          <w:szCs w:val="26"/>
          <w:lang w:val="en-US"/>
        </w:rPr>
      </w:pPr>
      <w:r w:rsidRPr="006A3FBC">
        <w:rPr>
          <w:rFonts w:ascii="Arial" w:hAnsi="Arial" w:cs="Arial"/>
          <w:sz w:val="26"/>
          <w:szCs w:val="26"/>
        </w:rPr>
        <w:t xml:space="preserve">1. </w:t>
      </w:r>
      <w:r w:rsidR="00377B3C" w:rsidRPr="006A3FBC">
        <w:rPr>
          <w:rFonts w:ascii="Arial" w:hAnsi="Arial" w:cs="Arial"/>
          <w:sz w:val="26"/>
          <w:szCs w:val="26"/>
        </w:rPr>
        <w:t>Việc thử nghiệm các thông số chất lượng nước sạch phải được thực hiện tại phòng thử nghiệm, tổ chức chứng nhận được công nhận</w:t>
      </w:r>
      <w:r w:rsidR="00A203B1" w:rsidRPr="006A3FBC">
        <w:rPr>
          <w:rFonts w:ascii="Arial" w:hAnsi="Arial" w:cs="Arial"/>
          <w:sz w:val="26"/>
          <w:szCs w:val="26"/>
        </w:rPr>
        <w:t xml:space="preserve"> phù hợp với TCVN ISO/IEC 17025</w:t>
      </w:r>
      <w:r w:rsidR="00A203B1" w:rsidRPr="006A3FBC">
        <w:rPr>
          <w:rFonts w:ascii="Arial" w:hAnsi="Arial" w:cs="Arial"/>
          <w:sz w:val="26"/>
          <w:szCs w:val="26"/>
          <w:lang w:val="en-US"/>
        </w:rPr>
        <w:t>.</w:t>
      </w:r>
    </w:p>
    <w:p w14:paraId="3EA07C38"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2. Thông số chất lượng nước sạch nhóm A: Tất cả các đơn vị cấp nước phải tiến hành thử nghiệm</w:t>
      </w:r>
      <w:r w:rsidR="002D2D6E" w:rsidRPr="006A3FBC">
        <w:rPr>
          <w:rFonts w:ascii="Arial" w:hAnsi="Arial" w:cs="Arial"/>
          <w:sz w:val="26"/>
          <w:szCs w:val="26"/>
          <w:lang w:val="en-US"/>
        </w:rPr>
        <w:t xml:space="preserve"> định kỳ theo Điểm a Khoản 5 Điều 5 của Quy chuẩn này</w:t>
      </w:r>
      <w:r w:rsidRPr="006A3FBC">
        <w:rPr>
          <w:rFonts w:ascii="Arial" w:hAnsi="Arial" w:cs="Arial"/>
          <w:sz w:val="26"/>
          <w:szCs w:val="26"/>
        </w:rPr>
        <w:t>.</w:t>
      </w:r>
    </w:p>
    <w:p w14:paraId="2DCA447D" w14:textId="77777777" w:rsidR="009F7EC6" w:rsidRPr="006A3FBC" w:rsidRDefault="009F7EC6"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3. Thông số chất lượng nước sạch nhóm</w:t>
      </w:r>
      <w:r w:rsidR="000B2EDF" w:rsidRPr="006A3FBC">
        <w:rPr>
          <w:rFonts w:ascii="Arial" w:hAnsi="Arial" w:cs="Arial"/>
          <w:sz w:val="26"/>
          <w:szCs w:val="26"/>
        </w:rPr>
        <w:t xml:space="preserve"> B</w:t>
      </w:r>
      <w:r w:rsidRPr="006A3FBC">
        <w:rPr>
          <w:rFonts w:ascii="Arial" w:hAnsi="Arial" w:cs="Arial"/>
          <w:sz w:val="26"/>
          <w:szCs w:val="26"/>
        </w:rPr>
        <w:t>: Tất cả các đơn vị cấp nước phải tiến hành thử nghiệm</w:t>
      </w:r>
      <w:r w:rsidR="000777E8" w:rsidRPr="006A3FBC">
        <w:rPr>
          <w:rFonts w:ascii="Arial" w:hAnsi="Arial" w:cs="Arial"/>
          <w:sz w:val="26"/>
          <w:szCs w:val="26"/>
        </w:rPr>
        <w:t xml:space="preserve"> định kỳ theo</w:t>
      </w:r>
      <w:r w:rsidR="00863159" w:rsidRPr="006A3FBC">
        <w:rPr>
          <w:rFonts w:ascii="Arial" w:hAnsi="Arial" w:cs="Arial"/>
          <w:sz w:val="26"/>
          <w:szCs w:val="26"/>
        </w:rPr>
        <w:t xml:space="preserve"> </w:t>
      </w:r>
      <w:r w:rsidR="00381B01" w:rsidRPr="006A3FBC">
        <w:rPr>
          <w:rFonts w:ascii="Arial" w:hAnsi="Arial" w:cs="Arial"/>
          <w:sz w:val="26"/>
          <w:szCs w:val="26"/>
        </w:rPr>
        <w:t xml:space="preserve">Điểm </w:t>
      </w:r>
      <w:r w:rsidR="000B2EDF" w:rsidRPr="006A3FBC">
        <w:rPr>
          <w:rFonts w:ascii="Arial" w:hAnsi="Arial" w:cs="Arial"/>
          <w:sz w:val="26"/>
          <w:szCs w:val="26"/>
        </w:rPr>
        <w:t xml:space="preserve">b </w:t>
      </w:r>
      <w:r w:rsidR="000777E8" w:rsidRPr="006A3FBC">
        <w:rPr>
          <w:rFonts w:ascii="Arial" w:hAnsi="Arial" w:cs="Arial"/>
          <w:sz w:val="26"/>
          <w:szCs w:val="26"/>
        </w:rPr>
        <w:t>khoản 5 Đ</w:t>
      </w:r>
      <w:r w:rsidRPr="006A3FBC">
        <w:rPr>
          <w:rFonts w:ascii="Arial" w:hAnsi="Arial" w:cs="Arial"/>
          <w:sz w:val="26"/>
          <w:szCs w:val="26"/>
        </w:rPr>
        <w:t>iều 5 của Quy chuẩn này.</w:t>
      </w:r>
    </w:p>
    <w:p w14:paraId="43B24893" w14:textId="77777777" w:rsidR="00E45407" w:rsidRPr="006A3FBC" w:rsidRDefault="009F7EC6"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4</w:t>
      </w:r>
      <w:r w:rsidR="00E45407" w:rsidRPr="006A3FBC">
        <w:rPr>
          <w:rFonts w:ascii="Arial" w:hAnsi="Arial" w:cs="Arial"/>
          <w:sz w:val="26"/>
          <w:szCs w:val="26"/>
        </w:rPr>
        <w:t xml:space="preserve">. </w:t>
      </w:r>
      <w:r w:rsidR="00EC245C" w:rsidRPr="006A3FBC">
        <w:rPr>
          <w:rFonts w:ascii="Arial" w:hAnsi="Arial" w:cs="Arial"/>
          <w:sz w:val="26"/>
          <w:szCs w:val="26"/>
        </w:rPr>
        <w:t>Đơn vị</w:t>
      </w:r>
      <w:r w:rsidR="000652E9" w:rsidRPr="006A3FBC">
        <w:rPr>
          <w:rFonts w:ascii="Arial" w:hAnsi="Arial" w:cs="Arial"/>
          <w:sz w:val="26"/>
          <w:szCs w:val="26"/>
        </w:rPr>
        <w:t xml:space="preserve"> cấp nước</w:t>
      </w:r>
      <w:r w:rsidR="00E45407" w:rsidRPr="006A3FBC">
        <w:rPr>
          <w:rFonts w:ascii="Arial" w:hAnsi="Arial" w:cs="Arial"/>
          <w:sz w:val="26"/>
          <w:szCs w:val="26"/>
        </w:rPr>
        <w:t xml:space="preserve"> phải tiến hành thử nghiệm toàn bộ các thông số chất lượng nước sạch của nhóm A</w:t>
      </w:r>
      <w:r w:rsidR="00125366" w:rsidRPr="006A3FBC">
        <w:rPr>
          <w:rFonts w:ascii="Arial" w:hAnsi="Arial" w:cs="Arial"/>
          <w:sz w:val="26"/>
          <w:szCs w:val="26"/>
        </w:rPr>
        <w:t>,</w:t>
      </w:r>
      <w:r w:rsidR="00E45407" w:rsidRPr="006A3FBC">
        <w:rPr>
          <w:rFonts w:ascii="Arial" w:hAnsi="Arial" w:cs="Arial"/>
          <w:sz w:val="26"/>
          <w:szCs w:val="26"/>
        </w:rPr>
        <w:t xml:space="preserve"> nhóm </w:t>
      </w:r>
      <w:r w:rsidR="00AD01FF" w:rsidRPr="006A3FBC">
        <w:rPr>
          <w:rFonts w:ascii="Arial" w:hAnsi="Arial" w:cs="Arial"/>
          <w:sz w:val="26"/>
          <w:szCs w:val="26"/>
        </w:rPr>
        <w:t>B</w:t>
      </w:r>
      <w:r w:rsidR="00E45407" w:rsidRPr="006A3FBC">
        <w:rPr>
          <w:rFonts w:ascii="Arial" w:hAnsi="Arial" w:cs="Arial"/>
          <w:sz w:val="26"/>
          <w:szCs w:val="26"/>
        </w:rPr>
        <w:t xml:space="preserve"> trong Danh mục các thông số chất lượng nước sạch quy định tại Điều 4 </w:t>
      </w:r>
      <w:r w:rsidR="00250C47" w:rsidRPr="006A3FBC">
        <w:rPr>
          <w:rFonts w:ascii="Arial" w:hAnsi="Arial" w:cs="Arial"/>
          <w:sz w:val="26"/>
          <w:szCs w:val="26"/>
        </w:rPr>
        <w:t>QCVN 01-1:2018/BYT</w:t>
      </w:r>
      <w:r w:rsidR="00E45407" w:rsidRPr="006A3FBC">
        <w:rPr>
          <w:rFonts w:ascii="Arial" w:hAnsi="Arial" w:cs="Arial"/>
          <w:sz w:val="26"/>
          <w:szCs w:val="26"/>
        </w:rPr>
        <w:t xml:space="preserve"> trong các trường hợp sau đây:</w:t>
      </w:r>
    </w:p>
    <w:p w14:paraId="29970F16"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a) Trước khi đi vào vận hành lần đầu.</w:t>
      </w:r>
    </w:p>
    <w:p w14:paraId="232A971C"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b) Sau khi nâng cấp, sửa chữa lớn có tác động đến hệ thống sản xuất.</w:t>
      </w:r>
    </w:p>
    <w:p w14:paraId="33F3D807"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c) Khi có sự cố về môi trường có nguy cơ ảnh hưởng đến chất lượng nước sạch.</w:t>
      </w:r>
    </w:p>
    <w:p w14:paraId="2CB349A1"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d) Khi xuất hiện rủi ro trong quá trình sản xuất có nguy cơ ảnh hưởng đến chất lượng nước sạch hoặc khi có yêu cầu của cơ quan có thẩm quyền.</w:t>
      </w:r>
    </w:p>
    <w:p w14:paraId="751C6B18" w14:textId="77777777" w:rsidR="000D2F21" w:rsidRPr="006A3FBC" w:rsidRDefault="000D2F21"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lastRenderedPageBreak/>
        <w:t>đ) Định kỳ 03 năm một lần kể từ lần thử nghiệm toàn bộ các thông số gần nhất.</w:t>
      </w:r>
    </w:p>
    <w:p w14:paraId="5E456E1B" w14:textId="77777777" w:rsidR="00E45407" w:rsidRPr="006A3FBC" w:rsidRDefault="009F7EC6"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5</w:t>
      </w:r>
      <w:r w:rsidR="00E45407" w:rsidRPr="006A3FBC">
        <w:rPr>
          <w:rFonts w:ascii="Arial" w:hAnsi="Arial" w:cs="Arial"/>
          <w:sz w:val="26"/>
          <w:szCs w:val="26"/>
        </w:rPr>
        <w:t>. Thử nghiệm định kỳ</w:t>
      </w:r>
      <w:r w:rsidR="003F101D" w:rsidRPr="006A3FBC">
        <w:rPr>
          <w:rFonts w:ascii="Arial" w:hAnsi="Arial" w:cs="Arial"/>
          <w:sz w:val="26"/>
          <w:szCs w:val="26"/>
        </w:rPr>
        <w:t xml:space="preserve"> đối với các đơn vị cấp nước</w:t>
      </w:r>
      <w:r w:rsidR="00E45407" w:rsidRPr="006A3FBC">
        <w:rPr>
          <w:rFonts w:ascii="Arial" w:hAnsi="Arial" w:cs="Arial"/>
          <w:sz w:val="26"/>
          <w:szCs w:val="26"/>
        </w:rPr>
        <w:t>:</w:t>
      </w:r>
    </w:p>
    <w:p w14:paraId="289DDB5A"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xml:space="preserve">a) Tần suất thử nghiệm đối với </w:t>
      </w:r>
      <w:r w:rsidR="00FC0346" w:rsidRPr="006A3FBC">
        <w:rPr>
          <w:rFonts w:ascii="Arial" w:hAnsi="Arial" w:cs="Arial"/>
          <w:sz w:val="26"/>
          <w:szCs w:val="26"/>
        </w:rPr>
        <w:t xml:space="preserve">các </w:t>
      </w:r>
      <w:r w:rsidRPr="006A3FBC">
        <w:rPr>
          <w:rFonts w:ascii="Arial" w:hAnsi="Arial" w:cs="Arial"/>
          <w:sz w:val="26"/>
          <w:szCs w:val="26"/>
        </w:rPr>
        <w:t>thông số chất lượng nước sạch nhóm A: 1 tháng</w:t>
      </w:r>
      <w:r w:rsidR="00355EEA" w:rsidRPr="006A3FBC">
        <w:rPr>
          <w:rFonts w:ascii="Arial" w:hAnsi="Arial" w:cs="Arial"/>
          <w:sz w:val="26"/>
          <w:szCs w:val="26"/>
        </w:rPr>
        <w:t>/lần</w:t>
      </w:r>
      <w:r w:rsidR="00250C47" w:rsidRPr="006A3FBC">
        <w:rPr>
          <w:rFonts w:ascii="Arial" w:hAnsi="Arial" w:cs="Arial"/>
          <w:sz w:val="26"/>
          <w:szCs w:val="26"/>
        </w:rPr>
        <w:t>.</w:t>
      </w:r>
    </w:p>
    <w:p w14:paraId="4AF4C17E" w14:textId="77777777" w:rsidR="00D15F1D"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lang w:val="en-US"/>
        </w:rPr>
      </w:pPr>
      <w:r w:rsidRPr="006A3FBC">
        <w:rPr>
          <w:rFonts w:ascii="Arial" w:hAnsi="Arial" w:cs="Arial"/>
          <w:sz w:val="26"/>
          <w:szCs w:val="26"/>
        </w:rPr>
        <w:t>b)</w:t>
      </w:r>
      <w:r w:rsidR="00BE76F6" w:rsidRPr="006A3FBC">
        <w:rPr>
          <w:rFonts w:ascii="Arial" w:hAnsi="Arial" w:cs="Arial"/>
          <w:sz w:val="26"/>
          <w:szCs w:val="26"/>
        </w:rPr>
        <w:t xml:space="preserve"> Tần suất thử nghiệm đối với các thôn</w:t>
      </w:r>
      <w:r w:rsidR="00FE4B31" w:rsidRPr="006A3FBC">
        <w:rPr>
          <w:rFonts w:ascii="Arial" w:hAnsi="Arial" w:cs="Arial"/>
          <w:sz w:val="26"/>
          <w:szCs w:val="26"/>
        </w:rPr>
        <w:t>g số chất lượng nước sạch nhóm B: 6 tháng/lần</w:t>
      </w:r>
      <w:r w:rsidR="00250C47" w:rsidRPr="006A3FBC">
        <w:rPr>
          <w:rFonts w:ascii="Arial" w:hAnsi="Arial" w:cs="Arial"/>
          <w:sz w:val="26"/>
          <w:szCs w:val="26"/>
        </w:rPr>
        <w:t>.</w:t>
      </w:r>
    </w:p>
    <w:p w14:paraId="2AAFE8A6" w14:textId="77777777" w:rsidR="00094DC5" w:rsidRPr="006A3FBC" w:rsidRDefault="00094DC5" w:rsidP="00094DC5">
      <w:pPr>
        <w:pStyle w:val="ThngthngWeb"/>
        <w:shd w:val="clear" w:color="auto" w:fill="FFFFFF"/>
        <w:spacing w:before="120" w:beforeAutospacing="0" w:after="120" w:afterAutospacing="0"/>
        <w:ind w:firstLine="720"/>
        <w:jc w:val="both"/>
        <w:rPr>
          <w:rFonts w:ascii="Arial" w:hAnsi="Arial" w:cs="Arial"/>
          <w:sz w:val="26"/>
          <w:szCs w:val="26"/>
          <w:lang w:val="en-US"/>
        </w:rPr>
      </w:pPr>
      <w:r w:rsidRPr="006A3FBC">
        <w:rPr>
          <w:rFonts w:ascii="Arial" w:hAnsi="Arial" w:cs="Arial"/>
          <w:sz w:val="26"/>
          <w:szCs w:val="26"/>
        </w:rPr>
        <w:t>6. Phương tiện đo sử dụng trong thử nghiệm các thông số chất lượng nước sạch phải được kiểm định, hiệu chuẩn theo quy định của pháp luật về đo lường.</w:t>
      </w:r>
    </w:p>
    <w:p w14:paraId="397CF508"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b/>
          <w:bCs/>
          <w:sz w:val="26"/>
          <w:szCs w:val="26"/>
        </w:rPr>
        <w:t>Điều 6. Số lượng và vị trí lấy mẫu thử nghiệm</w:t>
      </w:r>
    </w:p>
    <w:p w14:paraId="09D10DC0" w14:textId="77777777" w:rsidR="000E7434" w:rsidRPr="006A3FBC" w:rsidRDefault="000E7434"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1. Số lượng mẫu lấy mỗi lần thử nghiệm:</w:t>
      </w:r>
    </w:p>
    <w:p w14:paraId="34092A0F" w14:textId="77777777" w:rsidR="000E7434" w:rsidRPr="006A3FBC" w:rsidRDefault="000E7434"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a) </w:t>
      </w:r>
      <w:r w:rsidR="00CD6035" w:rsidRPr="006A3FBC">
        <w:rPr>
          <w:rFonts w:ascii="Arial" w:hAnsi="Arial" w:cs="Arial"/>
          <w:sz w:val="26"/>
          <w:szCs w:val="26"/>
          <w:lang w:val="vi-VN"/>
        </w:rPr>
        <w:t>Đơn vị</w:t>
      </w:r>
      <w:r w:rsidR="00592CBC" w:rsidRPr="006A3FBC">
        <w:rPr>
          <w:rFonts w:ascii="Arial" w:hAnsi="Arial" w:cs="Arial"/>
          <w:sz w:val="26"/>
          <w:szCs w:val="26"/>
          <w:lang w:val="vi-VN"/>
        </w:rPr>
        <w:t xml:space="preserve"> cấp nước</w:t>
      </w:r>
      <w:r w:rsidRPr="006A3FBC">
        <w:rPr>
          <w:rFonts w:ascii="Arial" w:hAnsi="Arial" w:cs="Arial"/>
          <w:sz w:val="26"/>
          <w:szCs w:val="26"/>
          <w:lang w:val="vi-VN"/>
        </w:rPr>
        <w:t xml:space="preserve"> cho dưới 100.000 dân: </w:t>
      </w:r>
      <w:r w:rsidR="00F8399C" w:rsidRPr="006A3FBC">
        <w:rPr>
          <w:rFonts w:ascii="Arial" w:hAnsi="Arial" w:cs="Arial"/>
          <w:sz w:val="26"/>
          <w:szCs w:val="26"/>
          <w:lang w:val="vi-VN"/>
        </w:rPr>
        <w:t xml:space="preserve">Lấy </w:t>
      </w:r>
      <w:r w:rsidRPr="006A3FBC">
        <w:rPr>
          <w:rFonts w:ascii="Arial" w:hAnsi="Arial" w:cs="Arial"/>
          <w:sz w:val="26"/>
          <w:szCs w:val="26"/>
          <w:lang w:val="vi-VN"/>
        </w:rPr>
        <w:t>ít nhất 03 mẫu nước sạch.</w:t>
      </w:r>
    </w:p>
    <w:p w14:paraId="5E9F5AD6" w14:textId="77777777" w:rsidR="000E7434" w:rsidRPr="006A3FBC" w:rsidRDefault="000E7434"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b) </w:t>
      </w:r>
      <w:r w:rsidR="00CD6035" w:rsidRPr="006A3FBC">
        <w:rPr>
          <w:rFonts w:ascii="Arial" w:hAnsi="Arial" w:cs="Arial"/>
          <w:sz w:val="26"/>
          <w:szCs w:val="26"/>
          <w:lang w:val="vi-VN"/>
        </w:rPr>
        <w:t>Đơn vị</w:t>
      </w:r>
      <w:r w:rsidR="00592CBC" w:rsidRPr="006A3FBC">
        <w:rPr>
          <w:rFonts w:ascii="Arial" w:hAnsi="Arial" w:cs="Arial"/>
          <w:sz w:val="26"/>
          <w:szCs w:val="26"/>
          <w:lang w:val="vi-VN"/>
        </w:rPr>
        <w:t xml:space="preserve"> cấp nước</w:t>
      </w:r>
      <w:r w:rsidRPr="006A3FBC">
        <w:rPr>
          <w:rFonts w:ascii="Arial" w:hAnsi="Arial" w:cs="Arial"/>
          <w:sz w:val="26"/>
          <w:szCs w:val="26"/>
          <w:lang w:val="vi-VN"/>
        </w:rPr>
        <w:t xml:space="preserve"> cho từ 100.000 dân trở lên: </w:t>
      </w:r>
      <w:r w:rsidR="00F8399C" w:rsidRPr="006A3FBC">
        <w:rPr>
          <w:rFonts w:ascii="Arial" w:hAnsi="Arial" w:cs="Arial"/>
          <w:sz w:val="26"/>
          <w:szCs w:val="26"/>
          <w:lang w:val="vi-VN"/>
        </w:rPr>
        <w:t xml:space="preserve">Lấy </w:t>
      </w:r>
      <w:r w:rsidRPr="006A3FBC">
        <w:rPr>
          <w:rFonts w:ascii="Arial" w:hAnsi="Arial" w:cs="Arial"/>
          <w:sz w:val="26"/>
          <w:szCs w:val="26"/>
          <w:lang w:val="vi-VN"/>
        </w:rPr>
        <w:t>ít nhất 04 mẫu nước sạch và cứ thêm 100.000 dân sẽ lấy thêm 01 mẫu.</w:t>
      </w:r>
    </w:p>
    <w:p w14:paraId="226CB855" w14:textId="77777777" w:rsidR="000E7434" w:rsidRPr="006A3FBC" w:rsidRDefault="000E7434"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2. Vị trí lấy mẫu: 01 mẫu tại bể chứa nước đã xử lý của </w:t>
      </w:r>
      <w:r w:rsidR="0092688D" w:rsidRPr="006A3FBC">
        <w:rPr>
          <w:rFonts w:ascii="Arial" w:hAnsi="Arial" w:cs="Arial"/>
          <w:sz w:val="26"/>
          <w:szCs w:val="26"/>
          <w:lang w:val="vi-VN"/>
        </w:rPr>
        <w:t>đơn vị</w:t>
      </w:r>
      <w:r w:rsidR="00E87A6E" w:rsidRPr="006A3FBC">
        <w:rPr>
          <w:rFonts w:ascii="Arial" w:hAnsi="Arial" w:cs="Arial"/>
          <w:sz w:val="26"/>
          <w:szCs w:val="26"/>
          <w:lang w:val="vi-VN"/>
        </w:rPr>
        <w:t xml:space="preserve"> </w:t>
      </w:r>
      <w:r w:rsidRPr="006A3FBC">
        <w:rPr>
          <w:rFonts w:ascii="Arial" w:hAnsi="Arial" w:cs="Arial"/>
          <w:sz w:val="26"/>
          <w:szCs w:val="26"/>
          <w:lang w:val="vi-VN"/>
        </w:rPr>
        <w:t>cấp nước trước khi đưa vào mạng lưới đường ống phân phối, 01 mẫu lấy ngẫu nhiên tại vòi sử dụng cuối mạng lưới đường ống phân phối, các mẫu còn lại lấy ngẫu nhiên tại vòi sử dụng trên mạng lưới đường ống phân phối (bao gồm cả các phương tiện phân phối nước như xe bồn hoặc ghe chở nước).</w:t>
      </w:r>
    </w:p>
    <w:p w14:paraId="3FE860A2" w14:textId="77777777" w:rsidR="000E7434" w:rsidRPr="006A3FBC" w:rsidRDefault="000E7434"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3. Đối với cơ quan, đơn vị, khu chung cư, khu tập thể, bệnh viện, trường học, doanh nghiệp, khu vực có bể chứa nước tập trung: </w:t>
      </w:r>
      <w:r w:rsidR="00C9608D" w:rsidRPr="006A3FBC">
        <w:rPr>
          <w:rFonts w:ascii="Arial" w:hAnsi="Arial" w:cs="Arial"/>
          <w:sz w:val="26"/>
          <w:szCs w:val="26"/>
          <w:lang w:val="vi-VN"/>
        </w:rPr>
        <w:t xml:space="preserve">Lấy </w:t>
      </w:r>
      <w:r w:rsidRPr="006A3FBC">
        <w:rPr>
          <w:rFonts w:ascii="Arial" w:hAnsi="Arial" w:cs="Arial"/>
          <w:sz w:val="26"/>
          <w:szCs w:val="26"/>
          <w:lang w:val="vi-VN"/>
        </w:rPr>
        <w:t>ít nhất 02 mẫu gồm 01 mẫu tại bể chứa nước tập trung và 01 mẫu ngẫu nhiên tại vòi sử dụng. Nếu có từ 02 bể chứa nước tập trung trở lên thì mỗi bể lấy ít nhất 01 mẫu tại bể và 01 mẫu ngẫu nhiên tại vòi sử dụng.</w:t>
      </w:r>
    </w:p>
    <w:p w14:paraId="50CFF2D4" w14:textId="77777777" w:rsidR="009B736B" w:rsidRPr="006A3FBC" w:rsidRDefault="000E7434" w:rsidP="00250C47">
      <w:pPr>
        <w:spacing w:before="120" w:after="120" w:line="240" w:lineRule="auto"/>
        <w:ind w:firstLine="720"/>
        <w:jc w:val="both"/>
        <w:rPr>
          <w:rFonts w:ascii="Arial" w:hAnsi="Arial" w:cs="Arial"/>
          <w:sz w:val="26"/>
          <w:szCs w:val="26"/>
          <w:lang w:val="vi-VN"/>
        </w:rPr>
      </w:pPr>
      <w:r w:rsidRPr="006A3FBC">
        <w:rPr>
          <w:rFonts w:ascii="Arial" w:hAnsi="Arial" w:cs="Arial"/>
          <w:sz w:val="26"/>
          <w:szCs w:val="26"/>
          <w:lang w:val="vi-VN"/>
        </w:rPr>
        <w:t xml:space="preserve">4. Trong trường hợp có nguy cơ ô nhiễm nguồn nước, tình hình dịch bệnh: </w:t>
      </w:r>
      <w:r w:rsidR="00716875" w:rsidRPr="006A3FBC">
        <w:rPr>
          <w:rFonts w:ascii="Arial" w:hAnsi="Arial" w:cs="Arial"/>
          <w:sz w:val="26"/>
          <w:szCs w:val="26"/>
          <w:lang w:val="vi-VN"/>
        </w:rPr>
        <w:t xml:space="preserve">Có </w:t>
      </w:r>
      <w:r w:rsidRPr="006A3FBC">
        <w:rPr>
          <w:rFonts w:ascii="Arial" w:hAnsi="Arial" w:cs="Arial"/>
          <w:sz w:val="26"/>
          <w:szCs w:val="26"/>
          <w:lang w:val="vi-VN"/>
        </w:rPr>
        <w:t>thể tăng số lượng mẫu nước lấy tại các vị trí khác nhau để thử nghiệm.</w:t>
      </w:r>
    </w:p>
    <w:p w14:paraId="54A38FE6" w14:textId="77777777" w:rsidR="00E45407" w:rsidRPr="006A3FBC" w:rsidRDefault="00E45407" w:rsidP="00250C47">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b/>
          <w:bCs/>
          <w:sz w:val="26"/>
          <w:szCs w:val="26"/>
        </w:rPr>
        <w:t>Điều 7. Phương pháp lấy mẫu, phương pháp thử</w:t>
      </w:r>
    </w:p>
    <w:p w14:paraId="21D43F13" w14:textId="77777777" w:rsidR="003F4079" w:rsidRPr="006A3FBC" w:rsidRDefault="00560E69" w:rsidP="00560E69">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lang w:val="en-US"/>
        </w:rPr>
        <w:t xml:space="preserve">1. </w:t>
      </w:r>
      <w:r w:rsidR="00E45407" w:rsidRPr="006A3FBC">
        <w:rPr>
          <w:rFonts w:ascii="Arial" w:hAnsi="Arial" w:cs="Arial"/>
          <w:sz w:val="26"/>
          <w:szCs w:val="26"/>
        </w:rPr>
        <w:t>Phương pháp lấy mẫu và thử nghiệm thông số chất lượng nước sạch được quy định tại</w:t>
      </w:r>
      <w:r w:rsidR="00250C47" w:rsidRPr="006A3FBC">
        <w:rPr>
          <w:rFonts w:ascii="Arial" w:hAnsi="Arial" w:cs="Arial"/>
          <w:sz w:val="26"/>
          <w:szCs w:val="26"/>
        </w:rPr>
        <w:t xml:space="preserve"> Phụ lục số 01 của</w:t>
      </w:r>
      <w:r w:rsidR="00D852E7" w:rsidRPr="006A3FBC">
        <w:rPr>
          <w:rFonts w:ascii="Arial" w:hAnsi="Arial" w:cs="Arial"/>
          <w:sz w:val="26"/>
          <w:szCs w:val="26"/>
        </w:rPr>
        <w:t xml:space="preserve"> QCVN 01-1:2018/BYT</w:t>
      </w:r>
      <w:r w:rsidR="00882669" w:rsidRPr="006A3FBC">
        <w:rPr>
          <w:rFonts w:ascii="Arial" w:hAnsi="Arial" w:cs="Arial"/>
          <w:sz w:val="26"/>
          <w:szCs w:val="26"/>
        </w:rPr>
        <w:t>.</w:t>
      </w:r>
    </w:p>
    <w:p w14:paraId="6684918B" w14:textId="77777777" w:rsidR="005A4657" w:rsidRPr="006A3FBC" w:rsidRDefault="00560E69" w:rsidP="00250C47">
      <w:pPr>
        <w:pStyle w:val="ThngthngWeb"/>
        <w:shd w:val="clear" w:color="auto" w:fill="FFFFFF"/>
        <w:spacing w:before="120" w:beforeAutospacing="0" w:after="120" w:afterAutospacing="0"/>
        <w:ind w:firstLine="720"/>
        <w:jc w:val="both"/>
        <w:rPr>
          <w:rFonts w:ascii="Arial" w:hAnsi="Arial" w:cs="Arial"/>
          <w:bCs/>
          <w:sz w:val="26"/>
          <w:szCs w:val="26"/>
          <w:lang w:val="en-US"/>
        </w:rPr>
      </w:pPr>
      <w:r w:rsidRPr="006A3FBC">
        <w:rPr>
          <w:rFonts w:ascii="Arial" w:hAnsi="Arial" w:cs="Arial"/>
          <w:bCs/>
          <w:sz w:val="26"/>
          <w:szCs w:val="26"/>
          <w:lang w:val="en-US"/>
        </w:rPr>
        <w:t xml:space="preserve">2. </w:t>
      </w:r>
      <w:r w:rsidR="005A4657" w:rsidRPr="006A3FBC">
        <w:rPr>
          <w:rFonts w:ascii="Arial" w:hAnsi="Arial" w:cs="Arial"/>
          <w:bCs/>
          <w:sz w:val="26"/>
          <w:szCs w:val="26"/>
          <w:lang w:val="en-US"/>
        </w:rPr>
        <w:t>Chấp nhận các phương pháp phân tích trong các tiêu chuẩn quốc gia và quốc tế khác có độ chính xác tương đương hoặc cao hơn các tiêu chuẩn viện dẫn.</w:t>
      </w:r>
    </w:p>
    <w:p w14:paraId="06D072F1"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b/>
          <w:bCs/>
          <w:sz w:val="26"/>
          <w:szCs w:val="26"/>
        </w:rPr>
      </w:pPr>
      <w:r w:rsidRPr="006A3FBC">
        <w:rPr>
          <w:rFonts w:ascii="Arial" w:hAnsi="Arial" w:cs="Arial"/>
          <w:b/>
          <w:bCs/>
          <w:sz w:val="26"/>
          <w:szCs w:val="26"/>
        </w:rPr>
        <w:t>Điều 8. Quy định về kiểm tra, giám sát chất lượng nước sạch sử dụng cho mục đích sinh hoạt</w:t>
      </w:r>
    </w:p>
    <w:p w14:paraId="05D63B2E"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1. Kết quả thử nghiệm các thông số chất lượng nước sạch quy định tại Khoản 2 và 3 Điều 5 của Quy chuẩn này phải được đơn vị cấp nước công khai trong thời hạn 3 ngày kể từ ngày có kết quả trên trang thông tin điện tử của đơn vị cấp nước (trường hợp không có trang thông tin điện tử, đơn vị cấp nước phải dán thông báo trước cổng trụ sở) các nội dung sau:</w:t>
      </w:r>
    </w:p>
    <w:p w14:paraId="06A90CF6"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lastRenderedPageBreak/>
        <w:t>a) Tổng số mẫu nước thử nghiệm và các vị trí lấy mẫu.</w:t>
      </w:r>
    </w:p>
    <w:p w14:paraId="1E62E427"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b) Các thông số và kết quả thử nghiệm cụ thể của từng mẫu nước.</w:t>
      </w:r>
    </w:p>
    <w:p w14:paraId="52D77B24"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c) Biện pháp và thời gian khắc phục các thông số không đạt Quy chuẩn.</w:t>
      </w:r>
    </w:p>
    <w:p w14:paraId="2F9BFF27"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2. Cơ quan nhà nước có thẩm quyền phải kiểm tra (ngoại kiểm) việc thực hiện các quy định về đảm bảo chất lượng nước sạch của đơn vị cấp nước như sau:</w:t>
      </w:r>
    </w:p>
    <w:p w14:paraId="0E98444D"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a) Kiểm tra việc thực hiện thử nghiệm các thông số chất lượng nước sạch của đơn vị cấp nước quy định tại Khoản 2 và 3 Điều 5 của Quy chuẩn này; hồ sơ theo dõi, quản lý chất lượng nước sạch.</w:t>
      </w:r>
    </w:p>
    <w:p w14:paraId="0280FC3E"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b) Lấy mẫu và thử nghiệm các thông số chất lượng nước sạch quy định tại Khoản 2 và 3 Điều 5 của Quy chuẩn này.</w:t>
      </w:r>
    </w:p>
    <w:p w14:paraId="295987D4"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c) Trong thời hạn 5 ngày kể từ ngày có kết quả ngoại kiểm chất lượng nước sạch, cơ quan thực hiện ngoại kiểm thông báo bằng văn bản cho đơn vị cấp nước được ngoại kiểm; công khai trên trang thông tin điện tử của cơ quan thực hiện ngoại kiểm; thông báo cho đơn vị có thẩm quyền lựa chọn đơn vị cấp nước và cơ quan chủ quản đơn vị cấp nước đã được ngoại kiểm (nếu có) về kết quả ngoại kiểm gồm các thông tin sau đây:</w:t>
      </w:r>
    </w:p>
    <w:p w14:paraId="6ABC976C"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Tên đơn vị được kiểm tra.</w:t>
      </w:r>
    </w:p>
    <w:p w14:paraId="6009FF0C"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Kết quả kiểm tra các nội dung quy định tại Khoản 1 Điều 8 của Quy chuẩn này.</w:t>
      </w:r>
    </w:p>
    <w:p w14:paraId="7A8A5003"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3. Tần suất thực hiện ngoại kiểm chất lượng nước sạch</w:t>
      </w:r>
    </w:p>
    <w:p w14:paraId="272C8F6F"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a) Mỗi đơn vị cấp nước phải được ngoại kiểm định kỳ 01 lần/01 năm.</w:t>
      </w:r>
    </w:p>
    <w:p w14:paraId="7387510A"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b) Ngoại kiểm đột xuất được thực hiện trong các trường hợp sau:</w:t>
      </w:r>
    </w:p>
    <w:p w14:paraId="293CE3EC" w14:textId="77777777" w:rsidR="00ED7530" w:rsidRPr="006A3FBC" w:rsidRDefault="000F74BE"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w:t>
      </w:r>
      <w:r w:rsidR="00ED7530" w:rsidRPr="006A3FBC">
        <w:rPr>
          <w:rFonts w:ascii="Arial" w:hAnsi="Arial" w:cs="Arial"/>
          <w:sz w:val="26"/>
          <w:szCs w:val="26"/>
        </w:rPr>
        <w:t xml:space="preserve"> Khi có nghi ngờ về chất lượng nước thành phẩm qua theo dõi báo cáo tình hình chất lượng nước định kỳ, đột xuất của đơn vị cấp nước.</w:t>
      </w:r>
    </w:p>
    <w:p w14:paraId="20008ECE"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Khi xảy ra sự cố môi trường có thể ảnh hưởng đến chất lượng nguồn nước.</w:t>
      </w:r>
    </w:p>
    <w:p w14:paraId="507345E8"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Khi kết quả kiểm tra chất lượng nước hoặc điều tra dịch tễ cho thấy nguồn nước có nguy cơ bị ô nhiễm.</w:t>
      </w:r>
    </w:p>
    <w:p w14:paraId="714DC3A6"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Khi có các phản ánh của cơ quan, tổ chức, cá nhân về chất lượng nước.</w:t>
      </w:r>
    </w:p>
    <w:p w14:paraId="4F57A67F" w14:textId="77777777" w:rsidR="00ED7530" w:rsidRPr="006A3FBC" w:rsidRDefault="00ED7530" w:rsidP="00ED7530">
      <w:pPr>
        <w:pStyle w:val="ThngthngWeb"/>
        <w:shd w:val="clear" w:color="auto" w:fill="FFFFFF"/>
        <w:spacing w:before="120" w:beforeAutospacing="0" w:after="120" w:afterAutospacing="0"/>
        <w:ind w:firstLine="720"/>
        <w:jc w:val="both"/>
        <w:rPr>
          <w:rFonts w:ascii="Arial" w:hAnsi="Arial" w:cs="Arial"/>
          <w:sz w:val="26"/>
          <w:szCs w:val="26"/>
        </w:rPr>
      </w:pPr>
      <w:r w:rsidRPr="006A3FBC">
        <w:rPr>
          <w:rFonts w:ascii="Arial" w:hAnsi="Arial" w:cs="Arial"/>
          <w:sz w:val="26"/>
          <w:szCs w:val="26"/>
        </w:rPr>
        <w:t>- Khi có các yêu cầu đặc biệt khác của cơ quan có thẩm quyền.</w:t>
      </w:r>
    </w:p>
    <w:p w14:paraId="709B4541" w14:textId="77777777" w:rsidR="00ED7530" w:rsidRPr="006A3FBC" w:rsidRDefault="00ED7530" w:rsidP="00ED7530">
      <w:pPr>
        <w:pStyle w:val="ThngthngWeb"/>
        <w:shd w:val="clear" w:color="auto" w:fill="FFFFFF"/>
        <w:spacing w:before="60" w:beforeAutospacing="0" w:after="60" w:afterAutospacing="0"/>
        <w:ind w:firstLine="720"/>
        <w:jc w:val="both"/>
        <w:rPr>
          <w:sz w:val="10"/>
          <w:szCs w:val="28"/>
        </w:rPr>
      </w:pPr>
    </w:p>
    <w:p w14:paraId="0FBCB6C4" w14:textId="77777777" w:rsidR="00882669" w:rsidRPr="006A3FBC" w:rsidRDefault="00882669" w:rsidP="00250C47">
      <w:pPr>
        <w:pStyle w:val="ThngthngWeb"/>
        <w:shd w:val="clear" w:color="auto" w:fill="FFFFFF"/>
        <w:spacing w:before="120" w:beforeAutospacing="0" w:after="120" w:afterAutospacing="0"/>
        <w:jc w:val="center"/>
        <w:rPr>
          <w:rFonts w:ascii="Arial" w:hAnsi="Arial" w:cs="Arial"/>
          <w:b/>
          <w:sz w:val="26"/>
          <w:szCs w:val="26"/>
        </w:rPr>
      </w:pPr>
      <w:r w:rsidRPr="006A3FBC">
        <w:rPr>
          <w:rFonts w:ascii="Arial" w:hAnsi="Arial" w:cs="Arial"/>
          <w:b/>
          <w:sz w:val="26"/>
          <w:szCs w:val="26"/>
        </w:rPr>
        <w:t>Chương III</w:t>
      </w:r>
    </w:p>
    <w:p w14:paraId="55BC4343" w14:textId="77777777" w:rsidR="00882669" w:rsidRPr="006A3FBC" w:rsidRDefault="00882669" w:rsidP="00250C47">
      <w:pPr>
        <w:spacing w:before="120" w:after="120" w:line="240" w:lineRule="auto"/>
        <w:jc w:val="center"/>
        <w:rPr>
          <w:rFonts w:ascii="Arial" w:hAnsi="Arial" w:cs="Arial"/>
          <w:b/>
          <w:sz w:val="26"/>
          <w:szCs w:val="26"/>
          <w:lang w:val="nl-NL"/>
        </w:rPr>
      </w:pPr>
      <w:r w:rsidRPr="006A3FBC">
        <w:rPr>
          <w:rFonts w:ascii="Arial" w:hAnsi="Arial" w:cs="Arial"/>
          <w:b/>
          <w:sz w:val="26"/>
          <w:szCs w:val="26"/>
          <w:lang w:val="nl-NL"/>
        </w:rPr>
        <w:t>QUY ĐỊNH VỀ QUẢN LÝ</w:t>
      </w:r>
    </w:p>
    <w:p w14:paraId="326D34D0" w14:textId="77777777" w:rsidR="008C1806" w:rsidRPr="006A3FBC" w:rsidRDefault="00882669" w:rsidP="00250C47">
      <w:pPr>
        <w:spacing w:before="120" w:after="120" w:line="240" w:lineRule="auto"/>
        <w:jc w:val="both"/>
        <w:rPr>
          <w:rFonts w:ascii="Arial" w:hAnsi="Arial" w:cs="Arial"/>
          <w:b/>
          <w:sz w:val="26"/>
          <w:szCs w:val="26"/>
          <w:lang w:val="nl-NL"/>
        </w:rPr>
      </w:pPr>
      <w:r w:rsidRPr="006A3FBC">
        <w:rPr>
          <w:rFonts w:ascii="Arial" w:hAnsi="Arial" w:cs="Arial"/>
          <w:b/>
          <w:sz w:val="26"/>
          <w:szCs w:val="26"/>
          <w:lang w:val="nl-NL"/>
        </w:rPr>
        <w:tab/>
      </w:r>
    </w:p>
    <w:p w14:paraId="228FD061" w14:textId="77777777" w:rsidR="00882669" w:rsidRPr="006A3FBC" w:rsidRDefault="00882669" w:rsidP="008C1806">
      <w:pPr>
        <w:spacing w:before="120" w:after="120" w:line="240" w:lineRule="auto"/>
        <w:ind w:firstLine="720"/>
        <w:jc w:val="both"/>
        <w:rPr>
          <w:rFonts w:ascii="Arial" w:hAnsi="Arial" w:cs="Arial"/>
          <w:b/>
          <w:sz w:val="26"/>
          <w:szCs w:val="26"/>
          <w:lang w:val="nl-NL"/>
        </w:rPr>
      </w:pPr>
      <w:r w:rsidRPr="006A3FBC">
        <w:rPr>
          <w:rFonts w:ascii="Arial" w:hAnsi="Arial" w:cs="Arial"/>
          <w:b/>
          <w:sz w:val="26"/>
          <w:szCs w:val="26"/>
          <w:lang w:val="nl-NL"/>
        </w:rPr>
        <w:t xml:space="preserve">Điều </w:t>
      </w:r>
      <w:r w:rsidR="00AE2C6C" w:rsidRPr="006A3FBC">
        <w:rPr>
          <w:rFonts w:ascii="Arial" w:hAnsi="Arial" w:cs="Arial"/>
          <w:b/>
          <w:sz w:val="26"/>
          <w:szCs w:val="26"/>
          <w:lang w:val="nl-NL"/>
        </w:rPr>
        <w:t>9</w:t>
      </w:r>
      <w:r w:rsidRPr="006A3FBC">
        <w:rPr>
          <w:rFonts w:ascii="Arial" w:hAnsi="Arial" w:cs="Arial"/>
          <w:b/>
          <w:sz w:val="26"/>
          <w:szCs w:val="26"/>
          <w:lang w:val="nl-NL"/>
        </w:rPr>
        <w:t>. Công bố hợp quy</w:t>
      </w:r>
    </w:p>
    <w:p w14:paraId="0239D14A" w14:textId="77777777" w:rsidR="00882669" w:rsidRPr="006A3FBC" w:rsidRDefault="00882669" w:rsidP="00250C47">
      <w:pPr>
        <w:spacing w:before="120" w:after="120" w:line="240" w:lineRule="auto"/>
        <w:jc w:val="both"/>
        <w:rPr>
          <w:rFonts w:ascii="Arial" w:hAnsi="Arial" w:cs="Arial"/>
          <w:sz w:val="26"/>
          <w:szCs w:val="26"/>
          <w:lang w:val="nl-NL"/>
        </w:rPr>
      </w:pPr>
      <w:r w:rsidRPr="006A3FBC">
        <w:rPr>
          <w:rFonts w:ascii="Arial" w:hAnsi="Arial" w:cs="Arial"/>
          <w:sz w:val="26"/>
          <w:szCs w:val="26"/>
          <w:lang w:val="nl-NL"/>
        </w:rPr>
        <w:tab/>
      </w:r>
      <w:r w:rsidR="00560E69" w:rsidRPr="006A3FBC">
        <w:rPr>
          <w:rFonts w:ascii="Arial" w:hAnsi="Arial" w:cs="Arial"/>
          <w:sz w:val="26"/>
          <w:szCs w:val="26"/>
          <w:lang w:val="nl-NL"/>
        </w:rPr>
        <w:t xml:space="preserve">1. </w:t>
      </w:r>
      <w:r w:rsidRPr="006A3FBC">
        <w:rPr>
          <w:rFonts w:ascii="Arial" w:hAnsi="Arial" w:cs="Arial"/>
          <w:sz w:val="26"/>
          <w:szCs w:val="26"/>
          <w:lang w:val="nl-NL"/>
        </w:rPr>
        <w:t xml:space="preserve">Đơn vị </w:t>
      </w:r>
      <w:r w:rsidR="00CD6035" w:rsidRPr="006A3FBC">
        <w:rPr>
          <w:rFonts w:ascii="Arial" w:hAnsi="Arial" w:cs="Arial"/>
          <w:sz w:val="26"/>
          <w:szCs w:val="26"/>
          <w:lang w:val="nl-NL"/>
        </w:rPr>
        <w:t>sản xuất</w:t>
      </w:r>
      <w:r w:rsidRPr="006A3FBC">
        <w:rPr>
          <w:rFonts w:ascii="Arial" w:hAnsi="Arial" w:cs="Arial"/>
          <w:sz w:val="26"/>
          <w:szCs w:val="26"/>
          <w:lang w:val="nl-NL"/>
        </w:rPr>
        <w:t xml:space="preserve"> nước</w:t>
      </w:r>
      <w:r w:rsidR="009A697E" w:rsidRPr="006A3FBC">
        <w:rPr>
          <w:rFonts w:ascii="Arial" w:hAnsi="Arial" w:cs="Arial"/>
          <w:sz w:val="26"/>
          <w:szCs w:val="26"/>
          <w:lang w:val="nl-NL"/>
        </w:rPr>
        <w:t xml:space="preserve"> </w:t>
      </w:r>
      <w:r w:rsidRPr="006A3FBC">
        <w:rPr>
          <w:rFonts w:ascii="Arial" w:hAnsi="Arial" w:cs="Arial"/>
          <w:sz w:val="26"/>
          <w:szCs w:val="26"/>
          <w:lang w:val="nl-NL"/>
        </w:rPr>
        <w:t xml:space="preserve">phải tự </w:t>
      </w:r>
      <w:r w:rsidR="00356A3E" w:rsidRPr="006A3FBC">
        <w:rPr>
          <w:rFonts w:ascii="Arial" w:hAnsi="Arial" w:cs="Arial"/>
          <w:sz w:val="26"/>
          <w:szCs w:val="26"/>
          <w:lang w:val="nl-NL"/>
        </w:rPr>
        <w:t>công bố</w:t>
      </w:r>
      <w:r w:rsidRPr="006A3FBC">
        <w:rPr>
          <w:rFonts w:ascii="Arial" w:hAnsi="Arial" w:cs="Arial"/>
          <w:sz w:val="26"/>
          <w:szCs w:val="26"/>
          <w:lang w:val="nl-NL"/>
        </w:rPr>
        <w:t xml:space="preserve"> hợp quy theo quy định tại Thông tư số 28/2012/TT-BKHCN ngày 12/12/2012 quy đị</w:t>
      </w:r>
      <w:r w:rsidR="0026184D" w:rsidRPr="006A3FBC">
        <w:rPr>
          <w:rFonts w:ascii="Arial" w:hAnsi="Arial" w:cs="Arial"/>
          <w:sz w:val="26"/>
          <w:szCs w:val="26"/>
          <w:lang w:val="nl-NL"/>
        </w:rPr>
        <w:t>nh về</w:t>
      </w:r>
      <w:r w:rsidRPr="006A3FBC">
        <w:rPr>
          <w:rFonts w:ascii="Arial" w:hAnsi="Arial" w:cs="Arial"/>
          <w:sz w:val="26"/>
          <w:szCs w:val="26"/>
          <w:lang w:val="nl-NL"/>
        </w:rPr>
        <w:t xml:space="preserve"> công bố hợp chuẩn, công bố hợp quy và phương thức đánh giá sự phù hợp với tiêu chuẩn, </w:t>
      </w:r>
      <w:r w:rsidRPr="006A3FBC">
        <w:rPr>
          <w:rFonts w:ascii="Arial" w:hAnsi="Arial" w:cs="Arial"/>
          <w:sz w:val="26"/>
          <w:szCs w:val="26"/>
          <w:lang w:val="nl-NL"/>
        </w:rPr>
        <w:lastRenderedPageBreak/>
        <w:t>quy chuẩn kỹ thuật, Thông tư số 02/2017/TT-BKHCN ngày 31/3/2017 sửa đổi, bổ sung một số điều của Thông tư số 28/2012/TT-BKHCN ngày 12/12/2012 của Bộ trưởng Bộ Khoa học và Công nghệ</w:t>
      </w:r>
      <w:r w:rsidR="00094DC5" w:rsidRPr="006A3FBC">
        <w:rPr>
          <w:rFonts w:ascii="Arial" w:hAnsi="Arial" w:cs="Arial"/>
          <w:sz w:val="26"/>
          <w:szCs w:val="26"/>
          <w:lang w:val="nl-NL"/>
        </w:rPr>
        <w:t>, Thông tư số 06/2020/TT-BKHCN ngày 10/12/2020 của Bộ trưởng Bộ Khoa học và Công nghệ quy định chi tiết và biện pháp thi hành một số điều của Nghị định số 132/2008/NĐ-CP ngày 31/12/2008, Nghị định số 74/2018/NĐ-CP ngày 15/5/2018, Nghị định số 154/2018/NĐ-CP ngày 09/11/2018 và Nghị định số 119/2017/NĐ-CP ngày 01/11/2017 của Chính phủ.</w:t>
      </w:r>
    </w:p>
    <w:p w14:paraId="7F1EB243" w14:textId="77777777" w:rsidR="003876A3" w:rsidRPr="006A3FBC" w:rsidRDefault="003876A3" w:rsidP="003876A3">
      <w:pPr>
        <w:spacing w:before="120" w:after="120" w:line="240" w:lineRule="auto"/>
        <w:ind w:firstLine="720"/>
        <w:jc w:val="both"/>
        <w:rPr>
          <w:rFonts w:ascii="Arial" w:hAnsi="Arial" w:cs="Arial"/>
          <w:sz w:val="26"/>
          <w:szCs w:val="26"/>
          <w:lang w:val="nl-NL"/>
        </w:rPr>
      </w:pPr>
      <w:r w:rsidRPr="006A3FBC">
        <w:rPr>
          <w:rFonts w:ascii="Arial" w:hAnsi="Arial" w:cs="Arial"/>
          <w:sz w:val="26"/>
          <w:szCs w:val="26"/>
          <w:lang w:val="nl-NL"/>
        </w:rPr>
        <w:t>2. Đối với những đơn vị chỉ thực hiện hoạt động truyền dẫn, bán buôn, bán lẻ mà không có các hoạt động khai thác, xử lý, sản xuất nếu không tự công bố hợp quy được phải công bố theo hồ sơ hợp quy của đơn vị sản xuất nước và đảm bảo nước được dẫn thẳng từ đơn vị sản xuất nước đến người sử dụng.</w:t>
      </w:r>
    </w:p>
    <w:p w14:paraId="57A99EE4" w14:textId="77777777" w:rsidR="00882669" w:rsidRPr="006A3FBC" w:rsidRDefault="00882669" w:rsidP="00250C47">
      <w:pPr>
        <w:spacing w:before="120" w:after="120" w:line="240" w:lineRule="auto"/>
        <w:jc w:val="both"/>
        <w:rPr>
          <w:rFonts w:ascii="Arial" w:hAnsi="Arial" w:cs="Arial"/>
          <w:sz w:val="26"/>
          <w:szCs w:val="26"/>
          <w:lang w:val="nl-NL"/>
        </w:rPr>
      </w:pPr>
      <w:r w:rsidRPr="006A3FBC">
        <w:rPr>
          <w:rFonts w:ascii="Arial" w:hAnsi="Arial" w:cs="Arial"/>
          <w:sz w:val="26"/>
          <w:szCs w:val="26"/>
          <w:lang w:val="nl-NL"/>
        </w:rPr>
        <w:tab/>
      </w:r>
      <w:r w:rsidR="003876A3" w:rsidRPr="006A3FBC">
        <w:rPr>
          <w:rFonts w:ascii="Arial" w:hAnsi="Arial" w:cs="Arial"/>
          <w:sz w:val="26"/>
          <w:szCs w:val="26"/>
          <w:lang w:val="nl-NL"/>
        </w:rPr>
        <w:t>3</w:t>
      </w:r>
      <w:r w:rsidR="00560E69" w:rsidRPr="006A3FBC">
        <w:rPr>
          <w:rFonts w:ascii="Arial" w:hAnsi="Arial" w:cs="Arial"/>
          <w:sz w:val="26"/>
          <w:szCs w:val="26"/>
          <w:lang w:val="nl-NL"/>
        </w:rPr>
        <w:t xml:space="preserve">. </w:t>
      </w:r>
      <w:r w:rsidR="00C413BA" w:rsidRPr="006A3FBC">
        <w:rPr>
          <w:rFonts w:ascii="Arial" w:hAnsi="Arial" w:cs="Arial"/>
          <w:sz w:val="26"/>
          <w:szCs w:val="26"/>
          <w:shd w:val="clear" w:color="auto" w:fill="FFFFFF"/>
        </w:rPr>
        <w:t>Đơn vị sản xuất nước phải tiến hành đánh giá hợp quy theo phương thức đánh giá sự phù hợp quy định tại </w:t>
      </w:r>
      <w:bookmarkStart w:id="0" w:name="dc_1"/>
      <w:r w:rsidR="00C413BA" w:rsidRPr="006A3FBC">
        <w:rPr>
          <w:rFonts w:ascii="Arial" w:hAnsi="Arial" w:cs="Arial"/>
          <w:sz w:val="26"/>
          <w:szCs w:val="26"/>
          <w:shd w:val="clear" w:color="auto" w:fill="FFFFFF"/>
        </w:rPr>
        <w:t>điểm a, Khoản 1 Điều 5 Thông tư 28/2012/TT-BKHCN</w:t>
      </w:r>
      <w:bookmarkEnd w:id="0"/>
      <w:r w:rsidR="00C413BA" w:rsidRPr="006A3FBC">
        <w:rPr>
          <w:rFonts w:ascii="Arial" w:hAnsi="Arial" w:cs="Arial"/>
          <w:sz w:val="26"/>
          <w:szCs w:val="26"/>
          <w:shd w:val="clear" w:color="auto" w:fill="FFFFFF"/>
        </w:rPr>
        <w:t xml:space="preserve"> của Bộ Khoa học và Công nghệ và gửi bản tự công bố hợp quy về Sở Y tế theo Mẫu </w:t>
      </w:r>
      <w:r w:rsidR="00C413BA" w:rsidRPr="006A3FBC">
        <w:rPr>
          <w:rFonts w:ascii="Arial" w:hAnsi="Arial" w:cs="Arial"/>
          <w:sz w:val="26"/>
          <w:szCs w:val="26"/>
          <w:lang w:val="nl-NL"/>
        </w:rPr>
        <w:t xml:space="preserve">tại Phụ lục số 02 của </w:t>
      </w:r>
      <w:r w:rsidR="00C413BA" w:rsidRPr="006A3FBC">
        <w:rPr>
          <w:rFonts w:ascii="Arial" w:hAnsi="Arial" w:cs="Arial"/>
          <w:bCs/>
          <w:sz w:val="26"/>
          <w:szCs w:val="26"/>
          <w:lang w:val="nl-NL"/>
        </w:rPr>
        <w:t>QCVN</w:t>
      </w:r>
      <w:r w:rsidR="00094DC5" w:rsidRPr="006A3FBC">
        <w:rPr>
          <w:rFonts w:ascii="Arial" w:hAnsi="Arial" w:cs="Arial"/>
          <w:bCs/>
          <w:sz w:val="26"/>
          <w:szCs w:val="26"/>
          <w:lang w:val="nl-NL"/>
        </w:rPr>
        <w:t xml:space="preserve"> </w:t>
      </w:r>
      <w:r w:rsidR="00027E0F" w:rsidRPr="006A3FBC">
        <w:rPr>
          <w:rFonts w:ascii="Arial" w:hAnsi="Arial" w:cs="Arial"/>
          <w:bCs/>
          <w:sz w:val="26"/>
          <w:szCs w:val="26"/>
          <w:lang w:val="nl-NL"/>
        </w:rPr>
        <w:t>01-1:</w:t>
      </w:r>
      <w:r w:rsidR="00C413BA" w:rsidRPr="006A3FBC">
        <w:rPr>
          <w:rFonts w:ascii="Arial" w:hAnsi="Arial" w:cs="Arial"/>
          <w:bCs/>
          <w:sz w:val="26"/>
          <w:szCs w:val="26"/>
          <w:lang w:val="nl-NL"/>
        </w:rPr>
        <w:t>2018/BYT</w:t>
      </w:r>
      <w:r w:rsidR="00C413BA" w:rsidRPr="006A3FBC">
        <w:rPr>
          <w:rFonts w:ascii="Arial" w:hAnsi="Arial" w:cs="Arial"/>
          <w:sz w:val="26"/>
          <w:szCs w:val="26"/>
          <w:lang w:val="nl-NL"/>
        </w:rPr>
        <w:t xml:space="preserve">. Trình tự công bố hợp quy và Hồ sơ đăng ký công bố hợp quy được quy định tại Điều 13 và 14 </w:t>
      </w:r>
      <w:r w:rsidR="00C413BA" w:rsidRPr="006A3FBC">
        <w:rPr>
          <w:rFonts w:ascii="Arial" w:hAnsi="Arial" w:cs="Arial"/>
          <w:sz w:val="26"/>
          <w:szCs w:val="26"/>
          <w:shd w:val="clear" w:color="auto" w:fill="FFFFFF"/>
        </w:rPr>
        <w:t>Thông tư 28/2012/TT-BKHCN, Thông tư 02/2017/TT-BKHCN và Thông tư 06/2020/TT-BKHCN của Bộ Khoa học và Công nghệ</w:t>
      </w:r>
      <w:r w:rsidRPr="006A3FBC">
        <w:rPr>
          <w:rFonts w:ascii="Arial" w:hAnsi="Arial" w:cs="Arial"/>
          <w:sz w:val="26"/>
          <w:szCs w:val="26"/>
          <w:lang w:val="nl-NL"/>
        </w:rPr>
        <w:t>.</w:t>
      </w:r>
    </w:p>
    <w:p w14:paraId="214166A0" w14:textId="77777777" w:rsidR="00B45496" w:rsidRPr="006A3FBC" w:rsidRDefault="00B45496" w:rsidP="00B45496">
      <w:pPr>
        <w:spacing w:before="120" w:after="120" w:line="240" w:lineRule="auto"/>
        <w:ind w:firstLine="720"/>
        <w:jc w:val="both"/>
        <w:rPr>
          <w:rFonts w:ascii="Arial" w:hAnsi="Arial" w:cs="Arial"/>
          <w:sz w:val="26"/>
          <w:szCs w:val="26"/>
          <w:lang w:val="nl-NL"/>
        </w:rPr>
      </w:pPr>
      <w:r w:rsidRPr="006A3FBC">
        <w:rPr>
          <w:rFonts w:ascii="Arial" w:hAnsi="Arial" w:cs="Arial"/>
          <w:sz w:val="26"/>
          <w:szCs w:val="26"/>
          <w:shd w:val="clear" w:color="auto" w:fill="FFFFFF"/>
        </w:rPr>
        <w:t>4. Dấu hợp quy được quy định tại Điểm b3 Khoản 3 Điều 12 Thông tư số 26/2019/TT-BKHCN ngày 25/12/2019 của Bộ Khoa học và Công nghệ quy định chi tiết xây dựng, thẩm định và ban hành quy chuẩn kỹ thuật.</w:t>
      </w:r>
    </w:p>
    <w:p w14:paraId="650ABAC6" w14:textId="77777777" w:rsidR="00BE0CD5" w:rsidRPr="006A3FBC" w:rsidRDefault="00BE0CD5" w:rsidP="00250C47">
      <w:pPr>
        <w:pStyle w:val="ThngthngWeb"/>
        <w:shd w:val="clear" w:color="auto" w:fill="FFFFFF"/>
        <w:spacing w:before="120" w:beforeAutospacing="0" w:after="120" w:afterAutospacing="0"/>
        <w:jc w:val="center"/>
        <w:rPr>
          <w:rFonts w:ascii="Arial" w:hAnsi="Arial" w:cs="Arial"/>
          <w:b/>
          <w:sz w:val="26"/>
          <w:szCs w:val="26"/>
        </w:rPr>
      </w:pPr>
    </w:p>
    <w:p w14:paraId="67AC360A" w14:textId="77777777" w:rsidR="00882669" w:rsidRPr="006A3FBC" w:rsidRDefault="00F13CD2" w:rsidP="00250C47">
      <w:pPr>
        <w:pStyle w:val="ThngthngWeb"/>
        <w:shd w:val="clear" w:color="auto" w:fill="FFFFFF"/>
        <w:spacing w:before="120" w:beforeAutospacing="0" w:after="120" w:afterAutospacing="0"/>
        <w:jc w:val="center"/>
        <w:rPr>
          <w:rFonts w:ascii="Arial" w:hAnsi="Arial" w:cs="Arial"/>
          <w:b/>
          <w:sz w:val="26"/>
          <w:szCs w:val="26"/>
          <w:lang w:val="nl-NL"/>
        </w:rPr>
      </w:pPr>
      <w:r w:rsidRPr="006A3FBC">
        <w:rPr>
          <w:rFonts w:ascii="Arial" w:hAnsi="Arial" w:cs="Arial"/>
          <w:b/>
          <w:sz w:val="26"/>
          <w:szCs w:val="26"/>
        </w:rPr>
        <w:t>Chương I</w:t>
      </w:r>
      <w:r w:rsidR="00882669" w:rsidRPr="006A3FBC">
        <w:rPr>
          <w:rFonts w:ascii="Arial" w:hAnsi="Arial" w:cs="Arial"/>
          <w:b/>
          <w:sz w:val="26"/>
          <w:szCs w:val="26"/>
          <w:lang w:val="nl-NL"/>
        </w:rPr>
        <w:t>V</w:t>
      </w:r>
    </w:p>
    <w:p w14:paraId="54A1FDFD" w14:textId="77777777" w:rsidR="00595C21" w:rsidRPr="006A3FBC" w:rsidRDefault="00F13CD2" w:rsidP="00250C47">
      <w:pPr>
        <w:spacing w:before="120" w:after="120" w:line="240" w:lineRule="auto"/>
        <w:jc w:val="center"/>
        <w:rPr>
          <w:rFonts w:ascii="Arial" w:hAnsi="Arial" w:cs="Arial"/>
          <w:b/>
          <w:sz w:val="26"/>
          <w:szCs w:val="26"/>
          <w:lang w:val="vi-VN"/>
        </w:rPr>
      </w:pPr>
      <w:r w:rsidRPr="006A3FBC">
        <w:rPr>
          <w:rFonts w:ascii="Arial" w:hAnsi="Arial" w:cs="Arial"/>
          <w:b/>
          <w:sz w:val="26"/>
          <w:szCs w:val="26"/>
          <w:lang w:val="vi-VN"/>
        </w:rPr>
        <w:t>TỔ CHỨC THỰC HIỆN</w:t>
      </w:r>
    </w:p>
    <w:p w14:paraId="6599C360" w14:textId="77777777" w:rsidR="008C1806" w:rsidRPr="006A3FBC" w:rsidRDefault="008C1806" w:rsidP="00250C47">
      <w:pPr>
        <w:spacing w:before="120" w:after="120" w:line="240" w:lineRule="auto"/>
        <w:ind w:firstLine="720"/>
        <w:rPr>
          <w:rFonts w:ascii="Arial" w:hAnsi="Arial" w:cs="Arial"/>
          <w:b/>
          <w:sz w:val="26"/>
          <w:szCs w:val="26"/>
          <w:lang w:val="vi-VN"/>
        </w:rPr>
      </w:pPr>
    </w:p>
    <w:p w14:paraId="56E92C5D" w14:textId="77777777" w:rsidR="00977E8B" w:rsidRPr="006A3FBC" w:rsidRDefault="005950FD" w:rsidP="00250C47">
      <w:pPr>
        <w:spacing w:before="120" w:after="120" w:line="240" w:lineRule="auto"/>
        <w:ind w:firstLine="720"/>
        <w:rPr>
          <w:rFonts w:ascii="Arial" w:hAnsi="Arial" w:cs="Arial"/>
          <w:b/>
          <w:sz w:val="26"/>
          <w:szCs w:val="26"/>
          <w:lang w:val="vi-VN"/>
        </w:rPr>
      </w:pPr>
      <w:r w:rsidRPr="006A3FBC">
        <w:rPr>
          <w:rFonts w:ascii="Arial" w:hAnsi="Arial" w:cs="Arial"/>
          <w:b/>
          <w:sz w:val="26"/>
          <w:szCs w:val="26"/>
          <w:lang w:val="vi-VN"/>
        </w:rPr>
        <w:t xml:space="preserve">Điều </w:t>
      </w:r>
      <w:r w:rsidR="00710841" w:rsidRPr="006A3FBC">
        <w:rPr>
          <w:rFonts w:ascii="Arial" w:hAnsi="Arial" w:cs="Arial"/>
          <w:b/>
          <w:sz w:val="26"/>
          <w:szCs w:val="26"/>
          <w:lang w:val="vi-VN"/>
        </w:rPr>
        <w:t>1</w:t>
      </w:r>
      <w:r w:rsidR="00B25F80" w:rsidRPr="006A3FBC">
        <w:rPr>
          <w:rFonts w:ascii="Arial" w:hAnsi="Arial" w:cs="Arial"/>
          <w:b/>
          <w:sz w:val="26"/>
          <w:szCs w:val="26"/>
        </w:rPr>
        <w:t>0</w:t>
      </w:r>
      <w:r w:rsidRPr="006A3FBC">
        <w:rPr>
          <w:rFonts w:ascii="Arial" w:hAnsi="Arial" w:cs="Arial"/>
          <w:b/>
          <w:sz w:val="26"/>
          <w:szCs w:val="26"/>
          <w:lang w:val="vi-VN"/>
        </w:rPr>
        <w:t>. Trách nhiệm tổ chức thực hiện</w:t>
      </w:r>
    </w:p>
    <w:p w14:paraId="4A57DA9B" w14:textId="77777777" w:rsidR="00710841" w:rsidRPr="006A3FBC" w:rsidRDefault="00710841" w:rsidP="00710841">
      <w:pPr>
        <w:pStyle w:val="oancuaDanhsach"/>
        <w:numPr>
          <w:ilvl w:val="0"/>
          <w:numId w:val="2"/>
        </w:numPr>
        <w:spacing w:before="120" w:after="0"/>
        <w:jc w:val="both"/>
        <w:rPr>
          <w:rFonts w:asciiTheme="minorHAnsi" w:hAnsiTheme="minorHAnsi" w:cstheme="minorHAnsi"/>
          <w:b/>
          <w:sz w:val="26"/>
          <w:szCs w:val="26"/>
        </w:rPr>
      </w:pPr>
      <w:r w:rsidRPr="006A3FBC">
        <w:rPr>
          <w:rFonts w:asciiTheme="minorHAnsi" w:hAnsiTheme="minorHAnsi" w:cstheme="minorHAnsi"/>
          <w:b/>
          <w:sz w:val="26"/>
          <w:szCs w:val="26"/>
        </w:rPr>
        <w:t>Ủy ban nhân dân tỉnh</w:t>
      </w:r>
    </w:p>
    <w:p w14:paraId="276A3896" w14:textId="77777777" w:rsidR="00710841" w:rsidRPr="006A3FBC" w:rsidRDefault="00710841" w:rsidP="00710841">
      <w:pPr>
        <w:spacing w:before="120" w:after="0"/>
        <w:ind w:firstLine="709"/>
        <w:jc w:val="both"/>
        <w:rPr>
          <w:rFonts w:asciiTheme="minorHAnsi" w:hAnsiTheme="minorHAnsi" w:cstheme="minorHAnsi"/>
          <w:sz w:val="26"/>
          <w:szCs w:val="26"/>
        </w:rPr>
      </w:pPr>
      <w:r w:rsidRPr="006A3FBC">
        <w:rPr>
          <w:rFonts w:asciiTheme="minorHAnsi" w:hAnsiTheme="minorHAnsi" w:cstheme="minorHAnsi"/>
          <w:sz w:val="26"/>
          <w:szCs w:val="26"/>
          <w:lang w:val="vi-VN"/>
        </w:rPr>
        <w:t>a</w:t>
      </w:r>
      <w:r w:rsidR="000A10AE" w:rsidRPr="006A3FBC">
        <w:rPr>
          <w:rFonts w:asciiTheme="minorHAnsi" w:hAnsiTheme="minorHAnsi" w:cstheme="minorHAnsi"/>
          <w:sz w:val="26"/>
          <w:szCs w:val="26"/>
        </w:rPr>
        <w:t>)</w:t>
      </w:r>
      <w:r w:rsidRPr="006A3FBC">
        <w:rPr>
          <w:rFonts w:asciiTheme="minorHAnsi" w:hAnsiTheme="minorHAnsi" w:cstheme="minorHAnsi"/>
          <w:sz w:val="26"/>
          <w:szCs w:val="26"/>
          <w:lang w:val="vi-VN"/>
        </w:rPr>
        <w:t xml:space="preserve"> Tổ chức và kiểm tra việc thực hiện </w:t>
      </w:r>
      <w:r w:rsidRPr="006A3FBC">
        <w:rPr>
          <w:rFonts w:asciiTheme="minorHAnsi" w:hAnsiTheme="minorHAnsi" w:cstheme="minorHAnsi"/>
          <w:sz w:val="26"/>
          <w:szCs w:val="26"/>
        </w:rPr>
        <w:t>Quy chuẩn</w:t>
      </w:r>
      <w:r w:rsidRPr="006A3FBC">
        <w:rPr>
          <w:rFonts w:asciiTheme="minorHAnsi" w:hAnsiTheme="minorHAnsi" w:cstheme="minorHAnsi"/>
          <w:sz w:val="26"/>
          <w:szCs w:val="26"/>
          <w:lang w:val="vi-VN"/>
        </w:rPr>
        <w:t xml:space="preserve"> này tại địa phương.</w:t>
      </w:r>
    </w:p>
    <w:p w14:paraId="3109A8E3" w14:textId="77777777" w:rsidR="00710841" w:rsidRPr="006A3FBC" w:rsidRDefault="00710841" w:rsidP="00134586">
      <w:pPr>
        <w:spacing w:before="120" w:after="120" w:line="240" w:lineRule="auto"/>
        <w:ind w:firstLine="720"/>
        <w:jc w:val="both"/>
        <w:rPr>
          <w:rFonts w:ascii="Arial" w:hAnsi="Arial" w:cs="Arial"/>
          <w:b/>
          <w:sz w:val="26"/>
          <w:szCs w:val="26"/>
          <w:lang w:val="vi-VN"/>
        </w:rPr>
      </w:pPr>
      <w:r w:rsidRPr="006A3FBC">
        <w:rPr>
          <w:rFonts w:asciiTheme="minorHAnsi" w:hAnsiTheme="minorHAnsi" w:cstheme="minorHAnsi"/>
          <w:sz w:val="26"/>
          <w:szCs w:val="26"/>
        </w:rPr>
        <w:t>b</w:t>
      </w:r>
      <w:r w:rsidR="000A10AE" w:rsidRPr="006A3FBC">
        <w:rPr>
          <w:rFonts w:asciiTheme="minorHAnsi" w:hAnsiTheme="minorHAnsi" w:cstheme="minorHAnsi"/>
          <w:sz w:val="26"/>
          <w:szCs w:val="26"/>
        </w:rPr>
        <w:t>)</w:t>
      </w:r>
      <w:r w:rsidRPr="006A3FBC">
        <w:rPr>
          <w:rFonts w:asciiTheme="minorHAnsi" w:hAnsiTheme="minorHAnsi" w:cstheme="minorHAnsi"/>
          <w:sz w:val="26"/>
          <w:szCs w:val="26"/>
          <w:lang w:val="vi-VN"/>
        </w:rPr>
        <w:t xml:space="preserve"> Bố trí ngân sách và chỉ đạo công tác ki</w:t>
      </w:r>
      <w:r w:rsidRPr="006A3FBC">
        <w:rPr>
          <w:rFonts w:asciiTheme="minorHAnsi" w:hAnsiTheme="minorHAnsi" w:cstheme="minorHAnsi"/>
          <w:sz w:val="26"/>
          <w:szCs w:val="26"/>
        </w:rPr>
        <w:t>ể</w:t>
      </w:r>
      <w:r w:rsidRPr="006A3FBC">
        <w:rPr>
          <w:rFonts w:asciiTheme="minorHAnsi" w:hAnsiTheme="minorHAnsi" w:cstheme="minorHAnsi"/>
          <w:sz w:val="26"/>
          <w:szCs w:val="26"/>
          <w:lang w:val="vi-VN"/>
        </w:rPr>
        <w:t>m tra, giám sát ch</w:t>
      </w:r>
      <w:r w:rsidRPr="006A3FBC">
        <w:rPr>
          <w:rFonts w:asciiTheme="minorHAnsi" w:hAnsiTheme="minorHAnsi" w:cstheme="minorHAnsi"/>
          <w:sz w:val="26"/>
          <w:szCs w:val="26"/>
        </w:rPr>
        <w:t>ấ</w:t>
      </w:r>
      <w:r w:rsidRPr="006A3FBC">
        <w:rPr>
          <w:rFonts w:asciiTheme="minorHAnsi" w:hAnsiTheme="minorHAnsi" w:cstheme="minorHAnsi"/>
          <w:sz w:val="26"/>
          <w:szCs w:val="26"/>
          <w:lang w:val="vi-VN"/>
        </w:rPr>
        <w:t>t lượng nước sạch đột xuất hoặc định kỳ hằng năm; đầu tư n</w:t>
      </w:r>
      <w:r w:rsidRPr="006A3FBC">
        <w:rPr>
          <w:rFonts w:asciiTheme="minorHAnsi" w:hAnsiTheme="minorHAnsi" w:cstheme="minorHAnsi"/>
          <w:sz w:val="26"/>
          <w:szCs w:val="26"/>
        </w:rPr>
        <w:t>â</w:t>
      </w:r>
      <w:r w:rsidRPr="006A3FBC">
        <w:rPr>
          <w:rFonts w:asciiTheme="minorHAnsi" w:hAnsiTheme="minorHAnsi" w:cstheme="minorHAnsi"/>
          <w:sz w:val="26"/>
          <w:szCs w:val="26"/>
          <w:lang w:val="vi-VN"/>
        </w:rPr>
        <w:t>ng cấp trang thiết bị phòng th</w:t>
      </w:r>
      <w:r w:rsidRPr="006A3FBC">
        <w:rPr>
          <w:rFonts w:asciiTheme="minorHAnsi" w:hAnsiTheme="minorHAnsi" w:cstheme="minorHAnsi"/>
          <w:sz w:val="26"/>
          <w:szCs w:val="26"/>
        </w:rPr>
        <w:t>ử</w:t>
      </w:r>
      <w:r w:rsidRPr="006A3FBC">
        <w:rPr>
          <w:rFonts w:asciiTheme="minorHAnsi" w:hAnsiTheme="minorHAnsi" w:cstheme="minorHAnsi"/>
          <w:sz w:val="26"/>
          <w:szCs w:val="26"/>
          <w:lang w:val="vi-VN"/>
        </w:rPr>
        <w:t xml:space="preserve"> nghiệm cho Trung tâm Kiểm soát bệnh tật tỉnh để có đủ khả năng thực hiện thử nghiệm các thông số chất lượng nước sạch theo quy định của </w:t>
      </w:r>
      <w:r w:rsidRPr="006A3FBC">
        <w:rPr>
          <w:rFonts w:asciiTheme="minorHAnsi" w:hAnsiTheme="minorHAnsi" w:cstheme="minorHAnsi"/>
          <w:sz w:val="26"/>
          <w:szCs w:val="26"/>
        </w:rPr>
        <w:t xml:space="preserve">Quy chuẩn này và Quy chuẩn quốc gia QCVN 01-1:2018/BYT ban hành kèm theo </w:t>
      </w:r>
      <w:r w:rsidRPr="006A3FBC">
        <w:rPr>
          <w:rFonts w:asciiTheme="minorHAnsi" w:hAnsiTheme="minorHAnsi" w:cstheme="minorHAnsi"/>
          <w:sz w:val="26"/>
          <w:szCs w:val="26"/>
          <w:lang w:val="vi-VN"/>
        </w:rPr>
        <w:t xml:space="preserve">Thông tư </w:t>
      </w:r>
      <w:r w:rsidRPr="006A3FBC">
        <w:rPr>
          <w:rFonts w:asciiTheme="minorHAnsi" w:hAnsiTheme="minorHAnsi" w:cstheme="minorHAnsi"/>
          <w:sz w:val="26"/>
          <w:szCs w:val="26"/>
        </w:rPr>
        <w:t>số 41/2018/TT-BYT</w:t>
      </w:r>
      <w:r w:rsidRPr="006A3FBC">
        <w:rPr>
          <w:rFonts w:asciiTheme="minorHAnsi" w:hAnsiTheme="minorHAnsi" w:cstheme="minorHAnsi"/>
          <w:sz w:val="26"/>
          <w:szCs w:val="26"/>
          <w:lang w:val="vi-VN"/>
        </w:rPr>
        <w:t>.</w:t>
      </w:r>
    </w:p>
    <w:p w14:paraId="5AA0D080" w14:textId="77777777" w:rsidR="00564EC1" w:rsidRPr="006A3FBC" w:rsidRDefault="00710841" w:rsidP="00250C47">
      <w:pPr>
        <w:spacing w:before="120" w:after="120" w:line="240" w:lineRule="auto"/>
        <w:ind w:firstLine="720"/>
        <w:rPr>
          <w:rFonts w:ascii="Arial" w:hAnsi="Arial" w:cs="Arial"/>
          <w:b/>
          <w:sz w:val="26"/>
          <w:szCs w:val="26"/>
          <w:lang w:val="vi-VN"/>
        </w:rPr>
      </w:pPr>
      <w:r w:rsidRPr="006A3FBC">
        <w:rPr>
          <w:rFonts w:ascii="Arial" w:hAnsi="Arial" w:cs="Arial"/>
          <w:b/>
          <w:sz w:val="26"/>
          <w:szCs w:val="26"/>
        </w:rPr>
        <w:t>2</w:t>
      </w:r>
      <w:r w:rsidR="00564EC1" w:rsidRPr="006A3FBC">
        <w:rPr>
          <w:rFonts w:ascii="Arial" w:hAnsi="Arial" w:cs="Arial"/>
          <w:b/>
          <w:sz w:val="26"/>
          <w:szCs w:val="26"/>
          <w:lang w:val="vi-VN"/>
        </w:rPr>
        <w:t>. Sở Y tế</w:t>
      </w:r>
    </w:p>
    <w:p w14:paraId="666B95A4" w14:textId="77777777" w:rsidR="00AE2C6C" w:rsidRPr="006A3FBC" w:rsidRDefault="00AE2C6C" w:rsidP="00AE2C6C">
      <w:pPr>
        <w:spacing w:before="120" w:after="120" w:line="240" w:lineRule="auto"/>
        <w:jc w:val="both"/>
        <w:rPr>
          <w:rFonts w:ascii="Arial" w:hAnsi="Arial" w:cs="Arial"/>
          <w:sz w:val="26"/>
          <w:szCs w:val="26"/>
          <w:lang w:val="nl-NL"/>
        </w:rPr>
      </w:pPr>
      <w:r w:rsidRPr="006A3FBC">
        <w:rPr>
          <w:rFonts w:eastAsia="Times New Roman"/>
          <w:sz w:val="28"/>
          <w:szCs w:val="28"/>
        </w:rPr>
        <w:tab/>
      </w:r>
      <w:r w:rsidRPr="006A3FBC">
        <w:rPr>
          <w:rFonts w:ascii="Arial" w:hAnsi="Arial" w:cs="Arial"/>
          <w:sz w:val="26"/>
          <w:szCs w:val="26"/>
          <w:lang w:val="nl-NL"/>
        </w:rPr>
        <w:t>a</w:t>
      </w:r>
      <w:r w:rsidR="00134586" w:rsidRPr="006A3FBC">
        <w:rPr>
          <w:rFonts w:ascii="Arial" w:hAnsi="Arial" w:cs="Arial"/>
          <w:sz w:val="26"/>
          <w:szCs w:val="26"/>
          <w:lang w:val="nl-NL"/>
        </w:rPr>
        <w:t>)</w:t>
      </w:r>
      <w:r w:rsidRPr="006A3FBC">
        <w:rPr>
          <w:rFonts w:ascii="Arial" w:hAnsi="Arial" w:cs="Arial"/>
          <w:sz w:val="26"/>
          <w:szCs w:val="26"/>
          <w:lang w:val="nl-NL"/>
        </w:rPr>
        <w:t xml:space="preserve"> Chủ trì, phối hợp với các ban, ngành liên quan hướng dẫn triển khai, tổ chức thực hiện </w:t>
      </w:r>
      <w:r w:rsidR="00EA4133" w:rsidRPr="006A3FBC">
        <w:rPr>
          <w:rFonts w:ascii="Arial" w:hAnsi="Arial" w:cs="Arial"/>
          <w:sz w:val="26"/>
          <w:szCs w:val="26"/>
          <w:lang w:val="nl-NL"/>
        </w:rPr>
        <w:t xml:space="preserve">Quy </w:t>
      </w:r>
      <w:r w:rsidRPr="006A3FBC">
        <w:rPr>
          <w:rFonts w:ascii="Arial" w:hAnsi="Arial" w:cs="Arial"/>
          <w:sz w:val="26"/>
          <w:szCs w:val="26"/>
          <w:lang w:val="nl-NL"/>
        </w:rPr>
        <w:t>chuẩn kỹ thuật địa phương trên địa bàn toàn tỉnh.</w:t>
      </w:r>
    </w:p>
    <w:p w14:paraId="485897EF" w14:textId="77777777" w:rsidR="0028194B" w:rsidRPr="006A3FBC" w:rsidRDefault="00AE2C6C" w:rsidP="00AE2C6C">
      <w:pPr>
        <w:spacing w:before="120" w:after="120" w:line="240" w:lineRule="auto"/>
        <w:jc w:val="both"/>
        <w:rPr>
          <w:rFonts w:ascii="Arial" w:hAnsi="Arial" w:cs="Arial"/>
          <w:sz w:val="26"/>
          <w:szCs w:val="26"/>
          <w:lang w:val="nl-NL"/>
        </w:rPr>
      </w:pPr>
      <w:r w:rsidRPr="006A3FBC">
        <w:rPr>
          <w:rFonts w:ascii="Arial" w:hAnsi="Arial" w:cs="Arial"/>
          <w:sz w:val="26"/>
          <w:szCs w:val="26"/>
          <w:lang w:val="nl-NL"/>
        </w:rPr>
        <w:tab/>
        <w:t>b</w:t>
      </w:r>
      <w:r w:rsidR="00134586" w:rsidRPr="006A3FBC">
        <w:rPr>
          <w:rFonts w:ascii="Arial" w:hAnsi="Arial" w:cs="Arial"/>
          <w:sz w:val="26"/>
          <w:szCs w:val="26"/>
          <w:lang w:val="nl-NL"/>
        </w:rPr>
        <w:t>)</w:t>
      </w:r>
      <w:r w:rsidRPr="006A3FBC">
        <w:rPr>
          <w:rFonts w:ascii="Arial" w:hAnsi="Arial" w:cs="Arial"/>
          <w:sz w:val="26"/>
          <w:szCs w:val="26"/>
          <w:lang w:val="nl-NL"/>
        </w:rPr>
        <w:t xml:space="preserve"> Chỉ đạo các đơn vị trực thuộc thực hiện việc phổ biến, hướng dẫn, kiểm tra, giám sát chất lượng nước sạch sử dụng cho mục đích sinh hoạt theo </w:t>
      </w:r>
      <w:r w:rsidRPr="006A3FBC">
        <w:rPr>
          <w:rFonts w:ascii="Arial" w:hAnsi="Arial" w:cs="Arial"/>
          <w:sz w:val="26"/>
          <w:szCs w:val="26"/>
          <w:lang w:val="nl-NL"/>
        </w:rPr>
        <w:lastRenderedPageBreak/>
        <w:t xml:space="preserve">Quy chuẩn này và </w:t>
      </w:r>
      <w:r w:rsidR="0028194B" w:rsidRPr="006A3FBC">
        <w:rPr>
          <w:rFonts w:ascii="Arial" w:hAnsi="Arial" w:cs="Arial"/>
          <w:sz w:val="26"/>
          <w:szCs w:val="26"/>
          <w:lang w:val="nl-NL"/>
        </w:rPr>
        <w:t xml:space="preserve">có trách nhiệm kiến nghị UBND tỉnh </w:t>
      </w:r>
      <w:r w:rsidR="00BE0CD5" w:rsidRPr="006A3FBC">
        <w:rPr>
          <w:rFonts w:ascii="Arial" w:hAnsi="Arial" w:cs="Arial"/>
          <w:sz w:val="26"/>
          <w:szCs w:val="26"/>
          <w:lang w:val="nl-NL"/>
        </w:rPr>
        <w:t xml:space="preserve">khi cần </w:t>
      </w:r>
      <w:r w:rsidR="0028194B" w:rsidRPr="006A3FBC">
        <w:rPr>
          <w:rFonts w:ascii="Arial" w:hAnsi="Arial" w:cs="Arial"/>
          <w:sz w:val="26"/>
          <w:szCs w:val="26"/>
          <w:lang w:val="nl-NL"/>
        </w:rPr>
        <w:t>sửa đổi bổ sung Quy chuẩn này phù hợp với yêu cầu</w:t>
      </w:r>
      <w:r w:rsidR="00BE0CD5" w:rsidRPr="006A3FBC">
        <w:rPr>
          <w:rFonts w:ascii="Arial" w:hAnsi="Arial" w:cs="Arial"/>
          <w:sz w:val="26"/>
          <w:szCs w:val="26"/>
          <w:lang w:val="nl-NL"/>
        </w:rPr>
        <w:t xml:space="preserve"> quản lý và của Bộ Y tế</w:t>
      </w:r>
      <w:r w:rsidR="0028194B" w:rsidRPr="006A3FBC">
        <w:rPr>
          <w:rFonts w:ascii="Arial" w:hAnsi="Arial" w:cs="Arial"/>
          <w:sz w:val="26"/>
          <w:szCs w:val="26"/>
          <w:lang w:val="nl-NL"/>
        </w:rPr>
        <w:t xml:space="preserve">. </w:t>
      </w:r>
    </w:p>
    <w:p w14:paraId="09C9801F" w14:textId="77777777" w:rsidR="00AE2C6C" w:rsidRPr="006A3FBC" w:rsidRDefault="00AE2C6C" w:rsidP="00AE2C6C">
      <w:pPr>
        <w:spacing w:before="120" w:after="120" w:line="240" w:lineRule="auto"/>
        <w:ind w:firstLine="720"/>
        <w:jc w:val="both"/>
        <w:rPr>
          <w:rFonts w:ascii="Arial" w:hAnsi="Arial" w:cs="Arial"/>
          <w:sz w:val="26"/>
          <w:szCs w:val="26"/>
          <w:lang w:val="nl-NL"/>
        </w:rPr>
      </w:pPr>
      <w:r w:rsidRPr="006A3FBC">
        <w:rPr>
          <w:rFonts w:ascii="Arial" w:hAnsi="Arial" w:cs="Arial"/>
          <w:sz w:val="26"/>
          <w:szCs w:val="26"/>
          <w:lang w:val="nl-NL"/>
        </w:rPr>
        <w:t>c</w:t>
      </w:r>
      <w:r w:rsidR="00134586" w:rsidRPr="006A3FBC">
        <w:rPr>
          <w:rFonts w:ascii="Arial" w:hAnsi="Arial" w:cs="Arial"/>
          <w:sz w:val="26"/>
          <w:szCs w:val="26"/>
          <w:lang w:val="nl-NL"/>
        </w:rPr>
        <w:t>)</w:t>
      </w:r>
      <w:r w:rsidRPr="006A3FBC">
        <w:rPr>
          <w:rFonts w:ascii="Arial" w:hAnsi="Arial" w:cs="Arial"/>
          <w:sz w:val="26"/>
          <w:szCs w:val="26"/>
          <w:lang w:val="nl-NL"/>
        </w:rPr>
        <w:t xml:space="preserve"> Tiếp nhận bản công bố hợp quy của đơn vị cấp nước.</w:t>
      </w:r>
    </w:p>
    <w:p w14:paraId="1244E601" w14:textId="59579C74" w:rsidR="00AE2C6C" w:rsidRPr="006A3FBC" w:rsidRDefault="00134586" w:rsidP="00AE2C6C">
      <w:pPr>
        <w:spacing w:before="120" w:after="120" w:line="240" w:lineRule="auto"/>
        <w:ind w:firstLine="720"/>
        <w:jc w:val="both"/>
        <w:rPr>
          <w:rFonts w:ascii="Arial" w:hAnsi="Arial" w:cs="Arial"/>
          <w:sz w:val="26"/>
          <w:szCs w:val="26"/>
          <w:lang w:val="nl-NL"/>
        </w:rPr>
      </w:pPr>
      <w:r w:rsidRPr="006A3FBC">
        <w:rPr>
          <w:rFonts w:ascii="Arial" w:hAnsi="Arial" w:cs="Arial"/>
          <w:sz w:val="26"/>
          <w:szCs w:val="26"/>
          <w:lang w:val="nl-NL"/>
        </w:rPr>
        <w:t>d)</w:t>
      </w:r>
      <w:r w:rsidR="00AE2C6C" w:rsidRPr="006A3FBC">
        <w:rPr>
          <w:rFonts w:ascii="Arial" w:hAnsi="Arial" w:cs="Arial"/>
          <w:sz w:val="26"/>
          <w:szCs w:val="26"/>
          <w:lang w:val="nl-NL"/>
        </w:rPr>
        <w:t xml:space="preserve"> Xây dựng kế hoạch, bảo đảm nhân lực, trang thiết bị và bố trí kinh phí (trong ngân sách hằng năm) cho việc thực hiện kiểm tra, giám sát chất lượng nước sạch trên địa bàn tỉnh</w:t>
      </w:r>
      <w:r w:rsidR="00275428" w:rsidRPr="006A3FBC">
        <w:rPr>
          <w:rFonts w:ascii="Arial" w:hAnsi="Arial" w:cs="Arial"/>
          <w:sz w:val="26"/>
          <w:szCs w:val="26"/>
          <w:lang w:val="nl-NL"/>
        </w:rPr>
        <w:t>.</w:t>
      </w:r>
    </w:p>
    <w:p w14:paraId="78386570" w14:textId="77777777" w:rsidR="00AE2C6C" w:rsidRPr="006A3FBC" w:rsidRDefault="00710841" w:rsidP="00AE2C6C">
      <w:pPr>
        <w:spacing w:before="120" w:after="120" w:line="240" w:lineRule="auto"/>
        <w:ind w:firstLine="720"/>
        <w:jc w:val="both"/>
        <w:rPr>
          <w:rFonts w:ascii="Arial" w:hAnsi="Arial" w:cs="Arial"/>
          <w:b/>
          <w:sz w:val="26"/>
          <w:szCs w:val="26"/>
          <w:lang w:val="nl-NL"/>
        </w:rPr>
      </w:pPr>
      <w:r w:rsidRPr="006A3FBC">
        <w:rPr>
          <w:rFonts w:ascii="Arial" w:hAnsi="Arial" w:cs="Arial"/>
          <w:b/>
          <w:sz w:val="26"/>
          <w:szCs w:val="26"/>
          <w:lang w:val="nl-NL"/>
        </w:rPr>
        <w:t>3</w:t>
      </w:r>
      <w:r w:rsidR="00AE2C6C" w:rsidRPr="006A3FBC">
        <w:rPr>
          <w:rFonts w:ascii="Arial" w:hAnsi="Arial" w:cs="Arial"/>
          <w:b/>
          <w:sz w:val="26"/>
          <w:szCs w:val="26"/>
          <w:lang w:val="nl-NL"/>
        </w:rPr>
        <w:t xml:space="preserve">. Trung tâm Kiểm soát bệnh tật tỉnh </w:t>
      </w:r>
    </w:p>
    <w:p w14:paraId="269878EB" w14:textId="77777777" w:rsidR="00710841" w:rsidRPr="006A3FBC" w:rsidRDefault="003B0899" w:rsidP="003B0899">
      <w:pPr>
        <w:tabs>
          <w:tab w:val="left" w:pos="720"/>
        </w:tabs>
        <w:spacing w:before="120" w:after="0"/>
        <w:jc w:val="both"/>
        <w:rPr>
          <w:rFonts w:asciiTheme="minorHAnsi" w:hAnsiTheme="minorHAnsi" w:cstheme="minorHAnsi"/>
          <w:sz w:val="26"/>
          <w:szCs w:val="26"/>
        </w:rPr>
      </w:pPr>
      <w:r w:rsidRPr="006A3FBC">
        <w:rPr>
          <w:rFonts w:ascii="Arial" w:hAnsi="Arial" w:cs="Arial"/>
          <w:sz w:val="26"/>
          <w:szCs w:val="26"/>
          <w:lang w:val="nl-NL"/>
        </w:rPr>
        <w:tab/>
        <w:t>a</w:t>
      </w:r>
      <w:r w:rsidR="00134586" w:rsidRPr="006A3FBC">
        <w:rPr>
          <w:rFonts w:ascii="Arial" w:hAnsi="Arial" w:cs="Arial"/>
          <w:sz w:val="26"/>
          <w:szCs w:val="26"/>
          <w:lang w:val="nl-NL"/>
        </w:rPr>
        <w:t>)</w:t>
      </w:r>
      <w:r w:rsidRPr="006A3FBC">
        <w:rPr>
          <w:rFonts w:ascii="Arial" w:hAnsi="Arial" w:cs="Arial"/>
          <w:sz w:val="26"/>
          <w:szCs w:val="26"/>
          <w:lang w:val="nl-NL"/>
        </w:rPr>
        <w:t xml:space="preserve"> </w:t>
      </w:r>
      <w:r w:rsidR="00AE2C6C" w:rsidRPr="006A3FBC">
        <w:rPr>
          <w:rFonts w:ascii="Arial" w:hAnsi="Arial" w:cs="Arial"/>
          <w:sz w:val="26"/>
          <w:szCs w:val="26"/>
          <w:lang w:val="nl-NL"/>
        </w:rPr>
        <w:t>Thực hiện ngoại kiểm định kỳ, đột xuất chất lượng nước sạch của tất cả các đơn vị cấp nước có quy mô từ 500 hộ gia đình trở lên (hoặc công suất thiết kế từ 1.000m</w:t>
      </w:r>
      <w:r w:rsidR="00AE2C6C" w:rsidRPr="006A3FBC">
        <w:rPr>
          <w:rFonts w:ascii="Arial" w:hAnsi="Arial" w:cs="Arial"/>
          <w:sz w:val="26"/>
          <w:szCs w:val="26"/>
          <w:vertAlign w:val="superscript"/>
          <w:lang w:val="nl-NL"/>
        </w:rPr>
        <w:t>3</w:t>
      </w:r>
      <w:r w:rsidR="00AE2C6C" w:rsidRPr="006A3FBC">
        <w:rPr>
          <w:rFonts w:ascii="Arial" w:hAnsi="Arial" w:cs="Arial"/>
          <w:sz w:val="26"/>
          <w:szCs w:val="26"/>
          <w:lang w:val="nl-NL"/>
        </w:rPr>
        <w:t xml:space="preserve">/ngày đêm trở lên trong trường hợp không xác định được số hộ gia đình); báo cáo kết quả ngoại kiểm theo </w:t>
      </w:r>
      <w:r w:rsidR="00A27720" w:rsidRPr="006A3FBC">
        <w:rPr>
          <w:rFonts w:ascii="Arial" w:hAnsi="Arial" w:cs="Arial"/>
          <w:sz w:val="26"/>
          <w:szCs w:val="26"/>
          <w:lang w:val="nl-NL"/>
        </w:rPr>
        <w:t>Mẫu</w:t>
      </w:r>
      <w:r w:rsidR="00AE2C6C" w:rsidRPr="006A3FBC">
        <w:rPr>
          <w:rFonts w:ascii="Arial" w:hAnsi="Arial" w:cs="Arial"/>
          <w:sz w:val="26"/>
          <w:szCs w:val="26"/>
          <w:lang w:val="nl-NL"/>
        </w:rPr>
        <w:t xml:space="preserve"> số</w:t>
      </w:r>
      <w:r w:rsidR="00A27720" w:rsidRPr="006A3FBC">
        <w:rPr>
          <w:rFonts w:ascii="Arial" w:hAnsi="Arial" w:cs="Arial"/>
          <w:sz w:val="26"/>
          <w:szCs w:val="26"/>
          <w:lang w:val="nl-NL"/>
        </w:rPr>
        <w:t xml:space="preserve"> </w:t>
      </w:r>
      <w:r w:rsidR="00750462" w:rsidRPr="006A3FBC">
        <w:rPr>
          <w:rFonts w:ascii="Arial" w:hAnsi="Arial" w:cs="Arial"/>
          <w:sz w:val="26"/>
          <w:szCs w:val="26"/>
          <w:lang w:val="nl-NL"/>
        </w:rPr>
        <w:t xml:space="preserve">01 </w:t>
      </w:r>
      <w:r w:rsidR="00710841" w:rsidRPr="006A3FBC">
        <w:rPr>
          <w:rFonts w:asciiTheme="minorHAnsi" w:hAnsiTheme="minorHAnsi" w:cstheme="minorHAnsi"/>
          <w:sz w:val="26"/>
          <w:szCs w:val="26"/>
        </w:rPr>
        <w:t>của phụ lục ban hành kèm theo Thông tư số 41/2018/TT-BYT.</w:t>
      </w:r>
    </w:p>
    <w:p w14:paraId="42639355" w14:textId="77777777" w:rsidR="00AE2C6C" w:rsidRPr="006A3FBC" w:rsidRDefault="00AE2C6C" w:rsidP="00AE2C6C">
      <w:pPr>
        <w:spacing w:before="120" w:after="120" w:line="240" w:lineRule="auto"/>
        <w:ind w:firstLine="720"/>
        <w:jc w:val="both"/>
        <w:rPr>
          <w:rFonts w:ascii="Arial" w:hAnsi="Arial" w:cs="Arial"/>
          <w:sz w:val="26"/>
          <w:szCs w:val="26"/>
          <w:lang w:val="nl-NL"/>
        </w:rPr>
      </w:pPr>
      <w:r w:rsidRPr="006A3FBC">
        <w:rPr>
          <w:rFonts w:ascii="Arial" w:hAnsi="Arial" w:cs="Arial"/>
          <w:sz w:val="26"/>
          <w:szCs w:val="26"/>
          <w:lang w:val="nl-NL"/>
        </w:rPr>
        <w:t>b</w:t>
      </w:r>
      <w:r w:rsidR="00134586" w:rsidRPr="006A3FBC">
        <w:rPr>
          <w:rFonts w:ascii="Arial" w:hAnsi="Arial" w:cs="Arial"/>
          <w:sz w:val="26"/>
          <w:szCs w:val="26"/>
          <w:lang w:val="nl-NL"/>
        </w:rPr>
        <w:t>)</w:t>
      </w:r>
      <w:r w:rsidRPr="006A3FBC">
        <w:rPr>
          <w:rFonts w:ascii="Arial" w:hAnsi="Arial" w:cs="Arial"/>
          <w:sz w:val="26"/>
          <w:szCs w:val="26"/>
          <w:lang w:val="nl-NL"/>
        </w:rPr>
        <w:t xml:space="preserve"> Phối hợp với các Trung tâm Y tế tuyến huyện thực hiện ngoại kiểm định kỳ, đột xuất chất lượng nước của các đơn vị cấp nước có quy mô dưới 500 hộ gia đình (hoặc công suất thiết kế dưới 1.000m</w:t>
      </w:r>
      <w:r w:rsidRPr="006A3FBC">
        <w:rPr>
          <w:rFonts w:ascii="Arial" w:hAnsi="Arial" w:cs="Arial"/>
          <w:sz w:val="26"/>
          <w:szCs w:val="26"/>
          <w:vertAlign w:val="superscript"/>
          <w:lang w:val="nl-NL"/>
        </w:rPr>
        <w:t>3</w:t>
      </w:r>
      <w:r w:rsidRPr="006A3FBC">
        <w:rPr>
          <w:rFonts w:ascii="Arial" w:hAnsi="Arial" w:cs="Arial"/>
          <w:sz w:val="26"/>
          <w:szCs w:val="26"/>
          <w:lang w:val="nl-NL"/>
        </w:rPr>
        <w:t>/ngày đêm trong trường hợp không xác định được số hộ gia đình);</w:t>
      </w:r>
    </w:p>
    <w:p w14:paraId="0117F40E" w14:textId="77777777" w:rsidR="00AE2C6C" w:rsidRPr="006A3FBC" w:rsidRDefault="00134586" w:rsidP="00AE2C6C">
      <w:pPr>
        <w:spacing w:before="120" w:after="120" w:line="240" w:lineRule="auto"/>
        <w:ind w:firstLine="720"/>
        <w:jc w:val="both"/>
        <w:rPr>
          <w:rFonts w:ascii="Arial" w:hAnsi="Arial" w:cs="Arial"/>
          <w:sz w:val="26"/>
          <w:szCs w:val="26"/>
          <w:lang w:val="nl-NL"/>
        </w:rPr>
      </w:pPr>
      <w:r w:rsidRPr="006A3FBC">
        <w:rPr>
          <w:rFonts w:ascii="Arial" w:hAnsi="Arial" w:cs="Arial"/>
          <w:sz w:val="26"/>
          <w:szCs w:val="26"/>
          <w:lang w:val="nl-NL"/>
        </w:rPr>
        <w:t>c)</w:t>
      </w:r>
      <w:r w:rsidR="00AE2C6C" w:rsidRPr="006A3FBC">
        <w:rPr>
          <w:rFonts w:ascii="Arial" w:hAnsi="Arial" w:cs="Arial"/>
          <w:sz w:val="26"/>
          <w:szCs w:val="26"/>
          <w:lang w:val="nl-NL"/>
        </w:rPr>
        <w:t xml:space="preserve"> Xây dựng kế hoạch, dự toán kinh phí hàng năm cho việc tổ chức thực hiện hoạt động kiểm tra chất lượng nước sạch và trình cấp có thẩm quyền phê duyệt.</w:t>
      </w:r>
    </w:p>
    <w:p w14:paraId="0EFA7E34" w14:textId="77777777" w:rsidR="00710841" w:rsidRPr="006A3FBC" w:rsidRDefault="00134586" w:rsidP="00AE2C6C">
      <w:pPr>
        <w:spacing w:before="120" w:after="120" w:line="240" w:lineRule="auto"/>
        <w:ind w:firstLine="720"/>
        <w:jc w:val="both"/>
        <w:rPr>
          <w:rFonts w:asciiTheme="minorHAnsi" w:hAnsiTheme="minorHAnsi" w:cstheme="minorHAnsi"/>
          <w:sz w:val="26"/>
          <w:szCs w:val="26"/>
        </w:rPr>
      </w:pPr>
      <w:r w:rsidRPr="006A3FBC">
        <w:rPr>
          <w:rFonts w:ascii="Arial" w:hAnsi="Arial" w:cs="Arial"/>
          <w:sz w:val="26"/>
          <w:szCs w:val="26"/>
          <w:lang w:val="nl-NL"/>
        </w:rPr>
        <w:t>d)</w:t>
      </w:r>
      <w:r w:rsidR="00AE2C6C" w:rsidRPr="006A3FBC">
        <w:rPr>
          <w:rFonts w:ascii="Arial" w:hAnsi="Arial" w:cs="Arial"/>
          <w:sz w:val="26"/>
          <w:szCs w:val="26"/>
          <w:lang w:val="nl-NL"/>
        </w:rPr>
        <w:t xml:space="preserve"> Báo cáo bằng văn bản định kỳ 6 tháng, hàng năm cho Sở Y tế, Viện chuyên ngành thuộc Bộ Y tế và Cục Quản lý môi trường y tế - Bộ Y tế trong thời hạn 10 ngày kể từ ngày cuối cùng của tháng 6 và tháng 12; </w:t>
      </w:r>
      <w:r w:rsidR="00710841" w:rsidRPr="006A3FBC">
        <w:rPr>
          <w:rFonts w:asciiTheme="minorHAnsi" w:hAnsiTheme="minorHAnsi" w:cstheme="minorHAnsi"/>
          <w:sz w:val="26"/>
          <w:szCs w:val="26"/>
        </w:rPr>
        <w:t>báo cáo theo Mẫu số 03 của phụ lục ban hành kèm theo Thông tư số 41/2018/TT-BYT.</w:t>
      </w:r>
    </w:p>
    <w:p w14:paraId="3AC83E73" w14:textId="77777777" w:rsidR="00AE2C6C" w:rsidRPr="006A3FBC" w:rsidRDefault="00710841" w:rsidP="00AE2C6C">
      <w:pPr>
        <w:spacing w:before="120" w:after="120" w:line="240" w:lineRule="auto"/>
        <w:ind w:firstLine="720"/>
        <w:jc w:val="both"/>
        <w:rPr>
          <w:rFonts w:ascii="Arial" w:hAnsi="Arial" w:cs="Arial"/>
          <w:b/>
          <w:sz w:val="26"/>
          <w:szCs w:val="26"/>
          <w:lang w:val="nl-NL"/>
        </w:rPr>
      </w:pPr>
      <w:r w:rsidRPr="006A3FBC">
        <w:rPr>
          <w:rFonts w:ascii="Arial" w:hAnsi="Arial" w:cs="Arial"/>
          <w:b/>
          <w:sz w:val="26"/>
          <w:szCs w:val="26"/>
          <w:lang w:val="nl-NL"/>
        </w:rPr>
        <w:t>4</w:t>
      </w:r>
      <w:r w:rsidR="00AE2C6C" w:rsidRPr="006A3FBC">
        <w:rPr>
          <w:rFonts w:ascii="Arial" w:hAnsi="Arial" w:cs="Arial"/>
          <w:b/>
          <w:sz w:val="26"/>
          <w:szCs w:val="26"/>
          <w:lang w:val="nl-NL"/>
        </w:rPr>
        <w:t>. Trung tâm Y tế huyện, thị xã, thành phố:</w:t>
      </w:r>
    </w:p>
    <w:p w14:paraId="2F10918A" w14:textId="77777777" w:rsidR="00710841" w:rsidRPr="006A3FBC" w:rsidRDefault="00E13452" w:rsidP="00E13452">
      <w:pPr>
        <w:tabs>
          <w:tab w:val="left" w:pos="720"/>
        </w:tabs>
        <w:spacing w:before="120" w:after="0"/>
        <w:jc w:val="both"/>
        <w:rPr>
          <w:rFonts w:asciiTheme="minorHAnsi" w:hAnsiTheme="minorHAnsi" w:cstheme="minorHAnsi"/>
          <w:sz w:val="26"/>
          <w:szCs w:val="26"/>
        </w:rPr>
      </w:pPr>
      <w:r w:rsidRPr="006A3FBC">
        <w:rPr>
          <w:rFonts w:ascii="Arial" w:hAnsi="Arial" w:cs="Arial"/>
          <w:sz w:val="26"/>
          <w:szCs w:val="26"/>
          <w:lang w:val="nl-NL"/>
        </w:rPr>
        <w:tab/>
      </w:r>
      <w:r w:rsidR="00134586" w:rsidRPr="006A3FBC">
        <w:rPr>
          <w:rFonts w:ascii="Arial" w:hAnsi="Arial" w:cs="Arial"/>
          <w:sz w:val="26"/>
          <w:szCs w:val="26"/>
          <w:lang w:val="nl-NL"/>
        </w:rPr>
        <w:t>a)</w:t>
      </w:r>
      <w:r w:rsidR="00AE2C6C" w:rsidRPr="006A3FBC">
        <w:rPr>
          <w:rFonts w:ascii="Arial" w:hAnsi="Arial" w:cs="Arial"/>
          <w:sz w:val="26"/>
          <w:szCs w:val="26"/>
          <w:lang w:val="nl-NL"/>
        </w:rPr>
        <w:t xml:space="preserve"> Thực hiện ngoại kiểm định kỳ, đột xuất chất lượng nước sạch của tất cả các đơn vị cấp nước có quy mô dưới 500 hộ gia đình (hoặc công suất thiết kế dưới 1.000 m</w:t>
      </w:r>
      <w:r w:rsidR="00AE2C6C" w:rsidRPr="006A3FBC">
        <w:rPr>
          <w:rFonts w:ascii="Arial" w:hAnsi="Arial" w:cs="Arial"/>
          <w:sz w:val="26"/>
          <w:szCs w:val="26"/>
          <w:vertAlign w:val="superscript"/>
          <w:lang w:val="nl-NL"/>
        </w:rPr>
        <w:t>3</w:t>
      </w:r>
      <w:r w:rsidR="00AE2C6C" w:rsidRPr="006A3FBC">
        <w:rPr>
          <w:rFonts w:ascii="Arial" w:hAnsi="Arial" w:cs="Arial"/>
          <w:sz w:val="26"/>
          <w:szCs w:val="26"/>
          <w:lang w:val="nl-NL"/>
        </w:rPr>
        <w:t>/ngày đêm trong trường hợp không xác định được số hộ</w:t>
      </w:r>
      <w:r w:rsidR="00A37779" w:rsidRPr="006A3FBC">
        <w:rPr>
          <w:rFonts w:ascii="Arial" w:hAnsi="Arial" w:cs="Arial"/>
          <w:sz w:val="26"/>
          <w:szCs w:val="26"/>
          <w:lang w:val="nl-NL"/>
        </w:rPr>
        <w:t xml:space="preserve"> gia đình).</w:t>
      </w:r>
      <w:r w:rsidR="00AE2C6C" w:rsidRPr="006A3FBC">
        <w:rPr>
          <w:rFonts w:ascii="Arial" w:hAnsi="Arial" w:cs="Arial"/>
          <w:sz w:val="26"/>
          <w:szCs w:val="26"/>
          <w:lang w:val="nl-NL"/>
        </w:rPr>
        <w:t xml:space="preserve"> Báo cáo kết quả ngoại kiểm theo Mẫu số 01 </w:t>
      </w:r>
      <w:r w:rsidR="00710841" w:rsidRPr="006A3FBC">
        <w:rPr>
          <w:rFonts w:asciiTheme="minorHAnsi" w:hAnsiTheme="minorHAnsi" w:cstheme="minorHAnsi"/>
          <w:sz w:val="26"/>
          <w:szCs w:val="26"/>
        </w:rPr>
        <w:t>của phụ lục ban hành kèm theo Thông tư số 41/2018/TT-BYT.</w:t>
      </w:r>
    </w:p>
    <w:p w14:paraId="29AC2F81" w14:textId="77777777" w:rsidR="00AE2C6C" w:rsidRPr="006A3FBC" w:rsidRDefault="00134586" w:rsidP="00AE2C6C">
      <w:pPr>
        <w:spacing w:before="120" w:after="120" w:line="240" w:lineRule="auto"/>
        <w:ind w:firstLine="720"/>
        <w:jc w:val="both"/>
        <w:rPr>
          <w:rFonts w:ascii="Arial" w:hAnsi="Arial" w:cs="Arial"/>
          <w:sz w:val="26"/>
          <w:szCs w:val="26"/>
          <w:lang w:val="nl-NL"/>
        </w:rPr>
      </w:pPr>
      <w:r w:rsidRPr="006A3FBC">
        <w:rPr>
          <w:rFonts w:ascii="Arial" w:hAnsi="Arial" w:cs="Arial"/>
          <w:sz w:val="26"/>
          <w:szCs w:val="26"/>
          <w:lang w:val="nl-NL"/>
        </w:rPr>
        <w:t>b)</w:t>
      </w:r>
      <w:r w:rsidR="00AE2C6C" w:rsidRPr="006A3FBC">
        <w:rPr>
          <w:rFonts w:ascii="Arial" w:hAnsi="Arial" w:cs="Arial"/>
          <w:sz w:val="26"/>
          <w:szCs w:val="26"/>
          <w:lang w:val="nl-NL"/>
        </w:rPr>
        <w:t xml:space="preserve"> Xây dựng kế hoạch, dự toán kinh phí hằng năm cho việc tổ chức thực hiện các hoạt động kiểm tra chất lượng nước sạch trình cấp có thẩm quyền phê duyệt.</w:t>
      </w:r>
    </w:p>
    <w:p w14:paraId="4DA72F92" w14:textId="77777777" w:rsidR="00AE2C6C" w:rsidRPr="006A3FBC" w:rsidRDefault="00E13452" w:rsidP="00E13452">
      <w:pPr>
        <w:tabs>
          <w:tab w:val="left" w:pos="720"/>
        </w:tabs>
        <w:spacing w:before="120" w:after="0"/>
        <w:jc w:val="both"/>
        <w:rPr>
          <w:rFonts w:asciiTheme="minorHAnsi" w:hAnsiTheme="minorHAnsi" w:cstheme="minorHAnsi"/>
          <w:sz w:val="26"/>
          <w:szCs w:val="26"/>
        </w:rPr>
      </w:pPr>
      <w:r w:rsidRPr="006A3FBC">
        <w:rPr>
          <w:rFonts w:ascii="Arial" w:hAnsi="Arial" w:cs="Arial"/>
          <w:sz w:val="26"/>
          <w:szCs w:val="26"/>
          <w:lang w:val="nl-NL"/>
        </w:rPr>
        <w:tab/>
      </w:r>
      <w:r w:rsidR="00134586" w:rsidRPr="006A3FBC">
        <w:rPr>
          <w:rFonts w:ascii="Arial" w:hAnsi="Arial" w:cs="Arial"/>
          <w:sz w:val="26"/>
          <w:szCs w:val="26"/>
          <w:lang w:val="nl-NL"/>
        </w:rPr>
        <w:t>c)</w:t>
      </w:r>
      <w:r w:rsidR="00AE2C6C" w:rsidRPr="006A3FBC">
        <w:rPr>
          <w:rFonts w:ascii="Arial" w:hAnsi="Arial" w:cs="Arial"/>
          <w:sz w:val="26"/>
          <w:szCs w:val="26"/>
          <w:lang w:val="nl-NL"/>
        </w:rPr>
        <w:t xml:space="preserve"> Báo cáo bằng văn bản định kỳ hàng quý, 6 tháng và hằng năm cho Trung tâm Kiểm soát bệnh tật tỉnh trong thời hạn 5 ngày kể từ ngày cuối cùng của tháng </w:t>
      </w:r>
      <w:r w:rsidR="003B206E" w:rsidRPr="006A3FBC">
        <w:rPr>
          <w:rFonts w:ascii="Arial" w:hAnsi="Arial" w:cs="Arial"/>
          <w:sz w:val="26"/>
          <w:szCs w:val="26"/>
          <w:lang w:val="nl-NL"/>
        </w:rPr>
        <w:t>3, tháng 6, tháng 9 và tháng 12.</w:t>
      </w:r>
      <w:r w:rsidR="00AE2C6C" w:rsidRPr="006A3FBC">
        <w:rPr>
          <w:rFonts w:ascii="Arial" w:hAnsi="Arial" w:cs="Arial"/>
          <w:sz w:val="26"/>
          <w:szCs w:val="26"/>
          <w:lang w:val="nl-NL"/>
        </w:rPr>
        <w:t xml:space="preserve"> Nội dung báo cáo theo Mẫu số 04 </w:t>
      </w:r>
      <w:r w:rsidR="00710841" w:rsidRPr="006A3FBC">
        <w:rPr>
          <w:rFonts w:asciiTheme="minorHAnsi" w:hAnsiTheme="minorHAnsi" w:cstheme="minorHAnsi"/>
          <w:sz w:val="26"/>
          <w:szCs w:val="26"/>
        </w:rPr>
        <w:t xml:space="preserve">của </w:t>
      </w:r>
      <w:r w:rsidR="00776EAF" w:rsidRPr="006A3FBC">
        <w:rPr>
          <w:rFonts w:asciiTheme="minorHAnsi" w:hAnsiTheme="minorHAnsi" w:cstheme="minorHAnsi"/>
          <w:sz w:val="26"/>
          <w:szCs w:val="26"/>
        </w:rPr>
        <w:t>p</w:t>
      </w:r>
      <w:r w:rsidR="0067584C" w:rsidRPr="006A3FBC">
        <w:rPr>
          <w:rFonts w:asciiTheme="minorHAnsi" w:hAnsiTheme="minorHAnsi" w:cstheme="minorHAnsi"/>
          <w:sz w:val="26"/>
          <w:szCs w:val="26"/>
        </w:rPr>
        <w:t xml:space="preserve">hụ </w:t>
      </w:r>
      <w:r w:rsidR="00710841" w:rsidRPr="006A3FBC">
        <w:rPr>
          <w:rFonts w:asciiTheme="minorHAnsi" w:hAnsiTheme="minorHAnsi" w:cstheme="minorHAnsi"/>
          <w:sz w:val="26"/>
          <w:szCs w:val="26"/>
        </w:rPr>
        <w:t>lục ban hành kèm theo Thông tư số 41/2018/TT-BYT.</w:t>
      </w:r>
    </w:p>
    <w:p w14:paraId="21D8C75D" w14:textId="77777777" w:rsidR="00AE2C6C" w:rsidRPr="006A3FBC" w:rsidRDefault="00AE2C6C" w:rsidP="00AE2C6C">
      <w:pPr>
        <w:spacing w:before="120" w:after="120" w:line="240" w:lineRule="auto"/>
        <w:jc w:val="both"/>
        <w:rPr>
          <w:rFonts w:ascii="Arial" w:hAnsi="Arial" w:cs="Arial"/>
          <w:b/>
          <w:sz w:val="26"/>
          <w:szCs w:val="26"/>
          <w:lang w:val="nl-NL"/>
        </w:rPr>
      </w:pPr>
      <w:r w:rsidRPr="006A3FBC">
        <w:rPr>
          <w:rFonts w:ascii="Arial" w:hAnsi="Arial" w:cs="Arial"/>
          <w:b/>
          <w:sz w:val="26"/>
          <w:szCs w:val="26"/>
          <w:lang w:val="nl-NL"/>
        </w:rPr>
        <w:tab/>
      </w:r>
      <w:r w:rsidR="00710841" w:rsidRPr="006A3FBC">
        <w:rPr>
          <w:rFonts w:ascii="Arial" w:hAnsi="Arial" w:cs="Arial"/>
          <w:b/>
          <w:sz w:val="26"/>
          <w:szCs w:val="26"/>
          <w:lang w:val="nl-NL"/>
        </w:rPr>
        <w:t>5</w:t>
      </w:r>
      <w:r w:rsidRPr="006A3FBC">
        <w:rPr>
          <w:rFonts w:ascii="Arial" w:hAnsi="Arial" w:cs="Arial"/>
          <w:b/>
          <w:sz w:val="26"/>
          <w:szCs w:val="26"/>
          <w:lang w:val="nl-NL"/>
        </w:rPr>
        <w:t>. Đơn vị cấp nước</w:t>
      </w:r>
    </w:p>
    <w:p w14:paraId="1464EDAA"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134586" w:rsidRPr="006A3FBC">
        <w:rPr>
          <w:rFonts w:ascii="Arial" w:hAnsi="Arial" w:cs="Arial"/>
          <w:sz w:val="26"/>
          <w:szCs w:val="26"/>
          <w:lang w:val="nl-NL"/>
        </w:rPr>
        <w:t>a)</w:t>
      </w:r>
      <w:r w:rsidR="00AE2C6C" w:rsidRPr="006A3FBC">
        <w:rPr>
          <w:rFonts w:ascii="Arial" w:hAnsi="Arial" w:cs="Arial"/>
          <w:sz w:val="26"/>
          <w:szCs w:val="26"/>
          <w:lang w:val="nl-NL"/>
        </w:rPr>
        <w:t xml:space="preserve"> Thực hiện các quy định của Quy chuẩ</w:t>
      </w:r>
      <w:r w:rsidR="00417442" w:rsidRPr="006A3FBC">
        <w:rPr>
          <w:rFonts w:ascii="Arial" w:hAnsi="Arial" w:cs="Arial"/>
          <w:sz w:val="26"/>
          <w:szCs w:val="26"/>
          <w:lang w:val="nl-NL"/>
        </w:rPr>
        <w:t>n này,</w:t>
      </w:r>
      <w:r w:rsidR="00AE2C6C" w:rsidRPr="006A3FBC">
        <w:rPr>
          <w:rFonts w:ascii="Arial" w:hAnsi="Arial" w:cs="Arial"/>
          <w:sz w:val="26"/>
          <w:szCs w:val="26"/>
          <w:lang w:val="nl-NL"/>
        </w:rPr>
        <w:t xml:space="preserve"> Thông tư 41/2018/TT-BYT ngày 14/12/2018 của Bộ Y tế</w:t>
      </w:r>
      <w:r w:rsidR="00417442" w:rsidRPr="006A3FBC">
        <w:rPr>
          <w:rFonts w:ascii="Arial" w:hAnsi="Arial" w:cs="Arial"/>
          <w:sz w:val="26"/>
          <w:szCs w:val="26"/>
          <w:lang w:val="nl-NL"/>
        </w:rPr>
        <w:t xml:space="preserve"> và</w:t>
      </w:r>
      <w:r w:rsidR="00D22DDB" w:rsidRPr="006A3FBC">
        <w:rPr>
          <w:rFonts w:ascii="Arial" w:hAnsi="Arial" w:cs="Arial"/>
          <w:sz w:val="26"/>
          <w:szCs w:val="26"/>
          <w:lang w:val="nl-NL"/>
        </w:rPr>
        <w:t xml:space="preserve"> Thông tư 26/2021/TT-BYT ngày 15/12/2021 của Bộ Y tế.</w:t>
      </w:r>
    </w:p>
    <w:p w14:paraId="7EFE530B"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lastRenderedPageBreak/>
        <w:tab/>
      </w:r>
      <w:r w:rsidR="00134586" w:rsidRPr="006A3FBC">
        <w:rPr>
          <w:rFonts w:ascii="Arial" w:hAnsi="Arial" w:cs="Arial"/>
          <w:sz w:val="26"/>
          <w:szCs w:val="26"/>
          <w:lang w:val="nl-NL"/>
        </w:rPr>
        <w:t>b)</w:t>
      </w:r>
      <w:r w:rsidR="00AE2C6C" w:rsidRPr="006A3FBC">
        <w:rPr>
          <w:rFonts w:ascii="Arial" w:hAnsi="Arial" w:cs="Arial"/>
          <w:sz w:val="26"/>
          <w:szCs w:val="26"/>
          <w:lang w:val="nl-NL"/>
        </w:rPr>
        <w:t xml:space="preserve"> Chịu trách nhiệm trước pháp luật về chất lượng nước sạch do đơn vị cung cấp.</w:t>
      </w:r>
    </w:p>
    <w:p w14:paraId="7DC4C75A"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134586" w:rsidRPr="006A3FBC">
        <w:rPr>
          <w:rFonts w:ascii="Arial" w:hAnsi="Arial" w:cs="Arial"/>
          <w:sz w:val="26"/>
          <w:szCs w:val="26"/>
          <w:lang w:val="nl-NL"/>
        </w:rPr>
        <w:t>c)</w:t>
      </w:r>
      <w:r w:rsidR="00AE2C6C" w:rsidRPr="006A3FBC">
        <w:rPr>
          <w:rFonts w:ascii="Arial" w:hAnsi="Arial" w:cs="Arial"/>
          <w:sz w:val="26"/>
          <w:szCs w:val="26"/>
          <w:lang w:val="nl-NL"/>
        </w:rPr>
        <w:t xml:space="preserve"> Lưu trữ và quản lý hồ sơ theo dõi về chất lượng nước sạch:</w:t>
      </w:r>
    </w:p>
    <w:p w14:paraId="0120B95E"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Các kết quả thử nghiệm chất lượng nước nguyên liệu định kỳ, đột xuất.</w:t>
      </w:r>
    </w:p>
    <w:p w14:paraId="5F73ED64"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Các kết quả thử nghiệm thông số chất lượng nước sạch định kỳ, đột xuất.</w:t>
      </w:r>
    </w:p>
    <w:p w14:paraId="7D66EF8A"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Các hồ sơ về hóa chất sử dụng trong quá trình sản xuất nước sạch.</w:t>
      </w:r>
    </w:p>
    <w:p w14:paraId="7100811C"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Sổ theo dõi việc lưu mẫu nước (mỗi lần lấy mẫu ghi cụ thể số lượng mẫu lưu; vị trí lấy mẫu; thể tích mẫu; phương pháp bảo quản mẫu; thời gian lấy và lưu mẫu; người lấy mẫu lưu).</w:t>
      </w:r>
    </w:p>
    <w:p w14:paraId="3B65F24D"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Báo cáo biện pháp khắc phục các sự cố liên quan đến chất lượng nước sạch.</w:t>
      </w:r>
    </w:p>
    <w:p w14:paraId="510D59CD"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Công khai thông tin về chất lượng nước sạch.</w:t>
      </w:r>
    </w:p>
    <w:p w14:paraId="083AE18C"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AE2C6C" w:rsidRPr="006A3FBC">
        <w:rPr>
          <w:rFonts w:ascii="Arial" w:hAnsi="Arial" w:cs="Arial"/>
          <w:sz w:val="26"/>
          <w:szCs w:val="26"/>
          <w:lang w:val="nl-NL"/>
        </w:rPr>
        <w:t>- Các tài liệu chứng minh việc thực hiện kế hoạch cấp nước an toàn theo quy định.</w:t>
      </w:r>
    </w:p>
    <w:p w14:paraId="55EB63B1"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134586" w:rsidRPr="006A3FBC">
        <w:rPr>
          <w:rFonts w:ascii="Arial" w:hAnsi="Arial" w:cs="Arial"/>
          <w:sz w:val="26"/>
          <w:szCs w:val="26"/>
          <w:lang w:val="nl-NL"/>
        </w:rPr>
        <w:t>d)</w:t>
      </w:r>
      <w:r w:rsidR="00AE2C6C" w:rsidRPr="006A3FBC">
        <w:rPr>
          <w:rFonts w:ascii="Arial" w:hAnsi="Arial" w:cs="Arial"/>
          <w:sz w:val="26"/>
          <w:szCs w:val="26"/>
          <w:lang w:val="nl-NL"/>
        </w:rPr>
        <w:t xml:space="preserve"> Chịu sự thanh tra, kiểm tra, giám sát của các cơ quan nhà nước có thẩm quyền.</w:t>
      </w:r>
    </w:p>
    <w:p w14:paraId="425C611B" w14:textId="77777777" w:rsidR="00AE2C6C" w:rsidRPr="006A3FBC" w:rsidRDefault="00AF51A4" w:rsidP="00AF51A4">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202F73" w:rsidRPr="006A3FBC">
        <w:rPr>
          <w:rFonts w:ascii="Arial" w:hAnsi="Arial" w:cs="Arial"/>
          <w:sz w:val="26"/>
          <w:szCs w:val="26"/>
          <w:lang w:val="nl-NL"/>
        </w:rPr>
        <w:t>đ</w:t>
      </w:r>
      <w:r w:rsidR="00134586" w:rsidRPr="006A3FBC">
        <w:rPr>
          <w:rFonts w:ascii="Arial" w:hAnsi="Arial" w:cs="Arial"/>
          <w:sz w:val="26"/>
          <w:szCs w:val="26"/>
          <w:lang w:val="nl-NL"/>
        </w:rPr>
        <w:t>)</w:t>
      </w:r>
      <w:r w:rsidR="00AE2C6C" w:rsidRPr="006A3FBC">
        <w:rPr>
          <w:rFonts w:ascii="Arial" w:hAnsi="Arial" w:cs="Arial"/>
          <w:sz w:val="26"/>
          <w:szCs w:val="26"/>
          <w:lang w:val="nl-NL"/>
        </w:rPr>
        <w:t xml:space="preserve"> Báo cáo kết quả thử nghiệm chất lượng nước sạch hằng quý cho Trung tâm y tế huyện, Trung tâm Kiểm soát bệnh tật tỉnh theo Mẫu số 05, Mẫu số 06 của </w:t>
      </w:r>
      <w:r w:rsidR="00710841" w:rsidRPr="006A3FBC">
        <w:rPr>
          <w:rFonts w:ascii="Arial" w:hAnsi="Arial" w:cs="Arial"/>
          <w:sz w:val="26"/>
          <w:szCs w:val="26"/>
          <w:lang w:val="nl-NL"/>
        </w:rPr>
        <w:t>phụ lục ban hành kèm theo Thông tư số 41/2018/TT-BYT</w:t>
      </w:r>
      <w:r w:rsidR="00AE2C6C" w:rsidRPr="006A3FBC">
        <w:rPr>
          <w:rFonts w:ascii="Arial" w:hAnsi="Arial" w:cs="Arial"/>
          <w:sz w:val="26"/>
          <w:szCs w:val="26"/>
          <w:lang w:val="nl-NL"/>
        </w:rPr>
        <w:t>.</w:t>
      </w:r>
    </w:p>
    <w:p w14:paraId="6D06208C" w14:textId="77777777" w:rsidR="00D60DC2" w:rsidRPr="006A3FBC" w:rsidRDefault="00D60DC2" w:rsidP="00250C47">
      <w:pPr>
        <w:spacing w:before="120" w:after="120" w:line="240" w:lineRule="auto"/>
        <w:ind w:firstLine="720"/>
        <w:rPr>
          <w:rFonts w:ascii="Arial" w:hAnsi="Arial" w:cs="Arial"/>
          <w:b/>
          <w:sz w:val="26"/>
          <w:szCs w:val="26"/>
          <w:lang w:val="vi-VN"/>
        </w:rPr>
      </w:pPr>
      <w:r w:rsidRPr="006A3FBC">
        <w:rPr>
          <w:rFonts w:ascii="Arial" w:hAnsi="Arial" w:cs="Arial"/>
          <w:b/>
          <w:sz w:val="26"/>
          <w:szCs w:val="26"/>
          <w:lang w:val="vi-VN"/>
        </w:rPr>
        <w:t>Điều 1</w:t>
      </w:r>
      <w:r w:rsidR="00B25F80" w:rsidRPr="006A3FBC">
        <w:rPr>
          <w:rFonts w:ascii="Arial" w:hAnsi="Arial" w:cs="Arial"/>
          <w:b/>
          <w:sz w:val="26"/>
          <w:szCs w:val="26"/>
        </w:rPr>
        <w:t>1</w:t>
      </w:r>
      <w:r w:rsidRPr="006A3FBC">
        <w:rPr>
          <w:rFonts w:ascii="Arial" w:hAnsi="Arial" w:cs="Arial"/>
          <w:b/>
          <w:sz w:val="26"/>
          <w:szCs w:val="26"/>
          <w:lang w:val="vi-VN"/>
        </w:rPr>
        <w:t>. Quy định chuyển tiếp</w:t>
      </w:r>
    </w:p>
    <w:p w14:paraId="1BBEFF74" w14:textId="0E7D1590" w:rsidR="00F20B9D" w:rsidRPr="006A3FBC" w:rsidRDefault="00AF51A4" w:rsidP="00257726">
      <w:pPr>
        <w:tabs>
          <w:tab w:val="left" w:pos="720"/>
        </w:tabs>
        <w:spacing w:before="120" w:after="0"/>
        <w:jc w:val="both"/>
        <w:rPr>
          <w:rFonts w:ascii="Arial" w:hAnsi="Arial" w:cs="Arial"/>
          <w:sz w:val="26"/>
          <w:szCs w:val="26"/>
          <w:lang w:val="nl-NL"/>
        </w:rPr>
      </w:pPr>
      <w:r w:rsidRPr="006A3FBC">
        <w:rPr>
          <w:rFonts w:ascii="Arial" w:hAnsi="Arial" w:cs="Arial"/>
          <w:sz w:val="26"/>
          <w:szCs w:val="26"/>
          <w:lang w:val="nl-NL"/>
        </w:rPr>
        <w:tab/>
      </w:r>
      <w:r w:rsidR="00D60DC2" w:rsidRPr="006A3FBC">
        <w:rPr>
          <w:rFonts w:ascii="Arial" w:hAnsi="Arial" w:cs="Arial"/>
          <w:sz w:val="26"/>
          <w:szCs w:val="26"/>
          <w:lang w:val="nl-NL"/>
        </w:rPr>
        <w:t>Trong trường hợp các quy định về phương pháp thử theo Tiêu chuẩn quốc gia</w:t>
      </w:r>
      <w:r w:rsidR="005F46C4" w:rsidRPr="006A3FBC">
        <w:rPr>
          <w:rFonts w:ascii="Arial" w:hAnsi="Arial" w:cs="Arial"/>
          <w:sz w:val="26"/>
          <w:szCs w:val="26"/>
          <w:lang w:val="nl-NL"/>
        </w:rPr>
        <w:t>, Quy chuẩn quốc gia</w:t>
      </w:r>
      <w:r w:rsidR="00D60DC2" w:rsidRPr="006A3FBC">
        <w:rPr>
          <w:rFonts w:ascii="Arial" w:hAnsi="Arial" w:cs="Arial"/>
          <w:sz w:val="26"/>
          <w:szCs w:val="26"/>
          <w:lang w:val="nl-NL"/>
        </w:rPr>
        <w:t xml:space="preserve"> và các văn bản quy phạm pháp luật được vi</w:t>
      </w:r>
      <w:r w:rsidR="00DD13C6" w:rsidRPr="006A3FBC">
        <w:rPr>
          <w:rFonts w:ascii="Arial" w:hAnsi="Arial" w:cs="Arial"/>
          <w:sz w:val="26"/>
          <w:szCs w:val="26"/>
          <w:lang w:val="nl-NL"/>
        </w:rPr>
        <w:t>ện</w:t>
      </w:r>
      <w:r w:rsidR="00D60DC2" w:rsidRPr="006A3FBC">
        <w:rPr>
          <w:rFonts w:ascii="Arial" w:hAnsi="Arial" w:cs="Arial"/>
          <w:sz w:val="26"/>
          <w:szCs w:val="26"/>
          <w:lang w:val="nl-NL"/>
        </w:rPr>
        <w:t xml:space="preserve"> dẫn trong Quy chuẩn này có sự thay đổi, bổ sung hoặc được thay thế thì áp dụng theo quy định mới, văn bản mới.</w:t>
      </w:r>
    </w:p>
    <w:p w14:paraId="095AC8CE" w14:textId="77777777" w:rsidR="00B26320" w:rsidRPr="006A3FBC" w:rsidRDefault="00B26320">
      <w:pPr>
        <w:spacing w:after="0" w:line="240" w:lineRule="auto"/>
        <w:rPr>
          <w:rFonts w:ascii="Arial" w:hAnsi="Arial" w:cs="Arial"/>
          <w:sz w:val="26"/>
          <w:szCs w:val="26"/>
          <w:lang w:val="vi-VN"/>
        </w:rPr>
      </w:pPr>
    </w:p>
    <w:sectPr w:rsidR="00B26320" w:rsidRPr="006A3FBC" w:rsidSect="00F161DB">
      <w:headerReference w:type="even" r:id="rId10"/>
      <w:headerReference w:type="default" r:id="rId11"/>
      <w:footerReference w:type="even" r:id="rId12"/>
      <w:footerReference w:type="default" r:id="rId13"/>
      <w:pgSz w:w="11906" w:h="16838" w:code="9"/>
      <w:pgMar w:top="1134" w:right="1134" w:bottom="1134" w:left="170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B92D" w14:textId="77777777" w:rsidR="007F4949" w:rsidRDefault="007F4949">
      <w:r>
        <w:separator/>
      </w:r>
    </w:p>
  </w:endnote>
  <w:endnote w:type="continuationSeparator" w:id="0">
    <w:p w14:paraId="743769B1" w14:textId="77777777" w:rsidR="007F4949" w:rsidRDefault="007F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D77" w14:textId="77777777" w:rsidR="00381B01" w:rsidRDefault="00381B01" w:rsidP="0062533B">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D47C4C">
      <w:rPr>
        <w:rStyle w:val="Strang"/>
        <w:noProof/>
      </w:rPr>
      <w:t>10</w:t>
    </w:r>
    <w:r>
      <w:rPr>
        <w:rStyle w:val="Strang"/>
      </w:rPr>
      <w:fldChar w:fldCharType="end"/>
    </w:r>
  </w:p>
  <w:p w14:paraId="7B4B7E71" w14:textId="77777777" w:rsidR="00381B01" w:rsidRDefault="00381B01" w:rsidP="009A7B83">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891485"/>
      <w:docPartObj>
        <w:docPartGallery w:val="Page Numbers (Bottom of Page)"/>
        <w:docPartUnique/>
      </w:docPartObj>
    </w:sdtPr>
    <w:sdtEndPr>
      <w:rPr>
        <w:rFonts w:ascii="Arial" w:hAnsi="Arial" w:cs="Arial"/>
        <w:noProof/>
        <w:sz w:val="26"/>
        <w:szCs w:val="26"/>
      </w:rPr>
    </w:sdtEndPr>
    <w:sdtContent>
      <w:p w14:paraId="70D0C666" w14:textId="77777777" w:rsidR="00381B01" w:rsidRPr="00250C47" w:rsidRDefault="00381B01">
        <w:pPr>
          <w:pStyle w:val="Chntrang"/>
          <w:jc w:val="center"/>
          <w:rPr>
            <w:rFonts w:ascii="Arial" w:hAnsi="Arial" w:cs="Arial"/>
            <w:sz w:val="26"/>
            <w:szCs w:val="26"/>
          </w:rPr>
        </w:pPr>
        <w:r w:rsidRPr="00250C47">
          <w:rPr>
            <w:rFonts w:ascii="Arial" w:hAnsi="Arial" w:cs="Arial"/>
            <w:sz w:val="26"/>
            <w:szCs w:val="26"/>
          </w:rPr>
          <w:fldChar w:fldCharType="begin"/>
        </w:r>
        <w:r w:rsidRPr="00250C47">
          <w:rPr>
            <w:rFonts w:ascii="Arial" w:hAnsi="Arial" w:cs="Arial"/>
            <w:sz w:val="26"/>
            <w:szCs w:val="26"/>
          </w:rPr>
          <w:instrText xml:space="preserve"> PAGE   \* MERGEFORMAT </w:instrText>
        </w:r>
        <w:r w:rsidRPr="00250C47">
          <w:rPr>
            <w:rFonts w:ascii="Arial" w:hAnsi="Arial" w:cs="Arial"/>
            <w:sz w:val="26"/>
            <w:szCs w:val="26"/>
          </w:rPr>
          <w:fldChar w:fldCharType="separate"/>
        </w:r>
        <w:r w:rsidR="00D47C4C">
          <w:rPr>
            <w:rFonts w:ascii="Arial" w:hAnsi="Arial" w:cs="Arial"/>
            <w:noProof/>
            <w:sz w:val="26"/>
            <w:szCs w:val="26"/>
          </w:rPr>
          <w:t>11</w:t>
        </w:r>
        <w:r w:rsidRPr="00250C47">
          <w:rPr>
            <w:rFonts w:ascii="Arial" w:hAnsi="Arial" w:cs="Arial"/>
            <w:noProof/>
            <w:sz w:val="26"/>
            <w:szCs w:val="26"/>
          </w:rPr>
          <w:fldChar w:fldCharType="end"/>
        </w:r>
      </w:p>
    </w:sdtContent>
  </w:sdt>
  <w:p w14:paraId="14581E9C" w14:textId="77777777" w:rsidR="00381B01" w:rsidRDefault="00381B01" w:rsidP="009A7B83">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B6B1" w14:textId="77777777" w:rsidR="007F4949" w:rsidRDefault="007F4949">
      <w:r>
        <w:separator/>
      </w:r>
    </w:p>
  </w:footnote>
  <w:footnote w:type="continuationSeparator" w:id="0">
    <w:p w14:paraId="03D8A293" w14:textId="77777777" w:rsidR="007F4949" w:rsidRDefault="007F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25347889"/>
      <w:docPartObj>
        <w:docPartGallery w:val="Page Numbers (Top of Page)"/>
        <w:docPartUnique/>
      </w:docPartObj>
    </w:sdtPr>
    <w:sdtEndPr>
      <w:rPr>
        <w:noProof/>
      </w:rPr>
    </w:sdtEndPr>
    <w:sdtContent>
      <w:p w14:paraId="6E270F3B" w14:textId="3AE5A696" w:rsidR="00F161DB" w:rsidRPr="000055D8" w:rsidRDefault="000055D8">
        <w:pPr>
          <w:pStyle w:val="utrang"/>
          <w:rPr>
            <w:rFonts w:asciiTheme="minorHAnsi" w:hAnsiTheme="minorHAnsi" w:cstheme="minorHAnsi"/>
          </w:rPr>
        </w:pPr>
        <w:r w:rsidRPr="000055D8">
          <w:rPr>
            <w:rFonts w:asciiTheme="minorHAnsi" w:hAnsiTheme="minorHAnsi" w:cstheme="minorHAnsi"/>
          </w:rPr>
          <w:t>QCĐP 01:2023/TN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1600" w14:textId="4EC24F57" w:rsidR="00381B01" w:rsidRPr="000055D8" w:rsidRDefault="00654296" w:rsidP="000055D8">
    <w:pPr>
      <w:pStyle w:val="utrang"/>
      <w:jc w:val="right"/>
      <w:rPr>
        <w:rFonts w:asciiTheme="minorHAnsi" w:hAnsiTheme="minorHAnsi" w:cstheme="minorHAnsi"/>
      </w:rPr>
    </w:pPr>
    <w:sdt>
      <w:sdtPr>
        <w:rPr>
          <w:rFonts w:asciiTheme="minorHAnsi" w:hAnsiTheme="minorHAnsi" w:cstheme="minorHAnsi"/>
        </w:rPr>
        <w:id w:val="-2136870939"/>
        <w:docPartObj>
          <w:docPartGallery w:val="Page Numbers (Top of Page)"/>
          <w:docPartUnique/>
        </w:docPartObj>
      </w:sdtPr>
      <w:sdtEndPr>
        <w:rPr>
          <w:noProof/>
        </w:rPr>
      </w:sdtEndPr>
      <w:sdtContent>
        <w:r w:rsidR="00F161DB" w:rsidRPr="000055D8">
          <w:rPr>
            <w:rFonts w:asciiTheme="minorHAnsi" w:hAnsiTheme="minorHAnsi" w:cstheme="minorHAnsi"/>
          </w:rPr>
          <w:t xml:space="preserve">QCĐP 01:2023/TN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0E1D"/>
    <w:multiLevelType w:val="hybridMultilevel"/>
    <w:tmpl w:val="34F879BA"/>
    <w:lvl w:ilvl="0" w:tplc="BAEEB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F29EA"/>
    <w:multiLevelType w:val="hybridMultilevel"/>
    <w:tmpl w:val="5186E042"/>
    <w:lvl w:ilvl="0" w:tplc="3D900BE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F921F13"/>
    <w:multiLevelType w:val="hybridMultilevel"/>
    <w:tmpl w:val="CC7C57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15:restartNumberingAfterBreak="0">
    <w:nsid w:val="3B00360F"/>
    <w:multiLevelType w:val="hybridMultilevel"/>
    <w:tmpl w:val="7458CA94"/>
    <w:lvl w:ilvl="0" w:tplc="257EC790">
      <w:numFmt w:val="bullet"/>
      <w:lvlText w:val="-"/>
      <w:lvlJc w:val="left"/>
      <w:pPr>
        <w:tabs>
          <w:tab w:val="num" w:pos="720"/>
        </w:tabs>
        <w:ind w:left="720" w:hanging="360"/>
      </w:pPr>
      <w:rPr>
        <w:rFonts w:ascii="Times New Roman" w:eastAsia="Calibri"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AB18B0"/>
    <w:multiLevelType w:val="hybridMultilevel"/>
    <w:tmpl w:val="9CD05A74"/>
    <w:lvl w:ilvl="0" w:tplc="0CB4DA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7293869"/>
    <w:multiLevelType w:val="hybridMultilevel"/>
    <w:tmpl w:val="41B2981E"/>
    <w:lvl w:ilvl="0" w:tplc="402C4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3404154">
    <w:abstractNumId w:val="3"/>
  </w:num>
  <w:num w:numId="2" w16cid:durableId="1029796709">
    <w:abstractNumId w:val="5"/>
  </w:num>
  <w:num w:numId="3" w16cid:durableId="1724982666">
    <w:abstractNumId w:val="4"/>
  </w:num>
  <w:num w:numId="4" w16cid:durableId="1648435132">
    <w:abstractNumId w:val="1"/>
  </w:num>
  <w:num w:numId="5" w16cid:durableId="248806105">
    <w:abstractNumId w:val="0"/>
  </w:num>
  <w:num w:numId="6" w16cid:durableId="19793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94E"/>
    <w:rsid w:val="00004AF5"/>
    <w:rsid w:val="000055D8"/>
    <w:rsid w:val="000112A8"/>
    <w:rsid w:val="00016244"/>
    <w:rsid w:val="00026A2A"/>
    <w:rsid w:val="00027AC7"/>
    <w:rsid w:val="00027E0F"/>
    <w:rsid w:val="00031E3A"/>
    <w:rsid w:val="000325C6"/>
    <w:rsid w:val="0003398F"/>
    <w:rsid w:val="00037745"/>
    <w:rsid w:val="00040624"/>
    <w:rsid w:val="00043B3F"/>
    <w:rsid w:val="0004586F"/>
    <w:rsid w:val="00046DB6"/>
    <w:rsid w:val="00046ED0"/>
    <w:rsid w:val="0005128C"/>
    <w:rsid w:val="000634C8"/>
    <w:rsid w:val="000652E9"/>
    <w:rsid w:val="000777E8"/>
    <w:rsid w:val="0008082B"/>
    <w:rsid w:val="000832CE"/>
    <w:rsid w:val="00094DC5"/>
    <w:rsid w:val="000A02D5"/>
    <w:rsid w:val="000A10AE"/>
    <w:rsid w:val="000A112E"/>
    <w:rsid w:val="000B2EDF"/>
    <w:rsid w:val="000C71EB"/>
    <w:rsid w:val="000D2F21"/>
    <w:rsid w:val="000D31AF"/>
    <w:rsid w:val="000D7111"/>
    <w:rsid w:val="000E7434"/>
    <w:rsid w:val="000F74BE"/>
    <w:rsid w:val="0011146F"/>
    <w:rsid w:val="001147C7"/>
    <w:rsid w:val="00123ABA"/>
    <w:rsid w:val="00125366"/>
    <w:rsid w:val="00125378"/>
    <w:rsid w:val="0013221A"/>
    <w:rsid w:val="00134586"/>
    <w:rsid w:val="00140B3D"/>
    <w:rsid w:val="001418F1"/>
    <w:rsid w:val="001424E4"/>
    <w:rsid w:val="00142970"/>
    <w:rsid w:val="00142C7D"/>
    <w:rsid w:val="0014520A"/>
    <w:rsid w:val="00150F7E"/>
    <w:rsid w:val="00155B03"/>
    <w:rsid w:val="00161C60"/>
    <w:rsid w:val="00166407"/>
    <w:rsid w:val="00172704"/>
    <w:rsid w:val="00175B43"/>
    <w:rsid w:val="0017715B"/>
    <w:rsid w:val="00196B87"/>
    <w:rsid w:val="001A1EEB"/>
    <w:rsid w:val="001A3948"/>
    <w:rsid w:val="001A5B17"/>
    <w:rsid w:val="001B4ACD"/>
    <w:rsid w:val="001D0132"/>
    <w:rsid w:val="001D201C"/>
    <w:rsid w:val="001D2A0E"/>
    <w:rsid w:val="001F3F7A"/>
    <w:rsid w:val="001F43D5"/>
    <w:rsid w:val="00202F73"/>
    <w:rsid w:val="0021680E"/>
    <w:rsid w:val="00217A13"/>
    <w:rsid w:val="002225BA"/>
    <w:rsid w:val="002231C2"/>
    <w:rsid w:val="00231CBC"/>
    <w:rsid w:val="00232937"/>
    <w:rsid w:val="00232C47"/>
    <w:rsid w:val="002363E9"/>
    <w:rsid w:val="00240AD7"/>
    <w:rsid w:val="00245902"/>
    <w:rsid w:val="00247873"/>
    <w:rsid w:val="00250C47"/>
    <w:rsid w:val="00257726"/>
    <w:rsid w:val="0026184D"/>
    <w:rsid w:val="0026657C"/>
    <w:rsid w:val="00270456"/>
    <w:rsid w:val="00275428"/>
    <w:rsid w:val="00280D7F"/>
    <w:rsid w:val="0028194B"/>
    <w:rsid w:val="0029775E"/>
    <w:rsid w:val="002A1D86"/>
    <w:rsid w:val="002A622B"/>
    <w:rsid w:val="002C4FB1"/>
    <w:rsid w:val="002C6C3F"/>
    <w:rsid w:val="002D1B24"/>
    <w:rsid w:val="002D2D6E"/>
    <w:rsid w:val="0031165D"/>
    <w:rsid w:val="003226EF"/>
    <w:rsid w:val="00330B5C"/>
    <w:rsid w:val="00332F6E"/>
    <w:rsid w:val="0035117E"/>
    <w:rsid w:val="00355EEA"/>
    <w:rsid w:val="00356A3E"/>
    <w:rsid w:val="00357655"/>
    <w:rsid w:val="00373678"/>
    <w:rsid w:val="00376E9A"/>
    <w:rsid w:val="00377B3C"/>
    <w:rsid w:val="00377D15"/>
    <w:rsid w:val="00380102"/>
    <w:rsid w:val="003801C4"/>
    <w:rsid w:val="00380CAF"/>
    <w:rsid w:val="00381B01"/>
    <w:rsid w:val="00386E92"/>
    <w:rsid w:val="003876A3"/>
    <w:rsid w:val="00393183"/>
    <w:rsid w:val="003939FB"/>
    <w:rsid w:val="00396B50"/>
    <w:rsid w:val="003A4648"/>
    <w:rsid w:val="003A5118"/>
    <w:rsid w:val="003B0899"/>
    <w:rsid w:val="003B206E"/>
    <w:rsid w:val="003B339D"/>
    <w:rsid w:val="003B6BCD"/>
    <w:rsid w:val="003B78FD"/>
    <w:rsid w:val="003C7B73"/>
    <w:rsid w:val="003D06DD"/>
    <w:rsid w:val="003D2815"/>
    <w:rsid w:val="003E1015"/>
    <w:rsid w:val="003E4EF7"/>
    <w:rsid w:val="003E578B"/>
    <w:rsid w:val="003F101D"/>
    <w:rsid w:val="003F2798"/>
    <w:rsid w:val="003F4079"/>
    <w:rsid w:val="003F48D1"/>
    <w:rsid w:val="00401A39"/>
    <w:rsid w:val="00402471"/>
    <w:rsid w:val="00405149"/>
    <w:rsid w:val="00410FBB"/>
    <w:rsid w:val="00412423"/>
    <w:rsid w:val="00416A47"/>
    <w:rsid w:val="00417442"/>
    <w:rsid w:val="00421B8F"/>
    <w:rsid w:val="0044097F"/>
    <w:rsid w:val="00442032"/>
    <w:rsid w:val="00446002"/>
    <w:rsid w:val="0046464B"/>
    <w:rsid w:val="00473385"/>
    <w:rsid w:val="00474677"/>
    <w:rsid w:val="0048599F"/>
    <w:rsid w:val="00486679"/>
    <w:rsid w:val="004873CA"/>
    <w:rsid w:val="004879DF"/>
    <w:rsid w:val="00491B7B"/>
    <w:rsid w:val="004A161C"/>
    <w:rsid w:val="004A284C"/>
    <w:rsid w:val="004A359C"/>
    <w:rsid w:val="004A6D04"/>
    <w:rsid w:val="004B0F18"/>
    <w:rsid w:val="004B5560"/>
    <w:rsid w:val="004C0481"/>
    <w:rsid w:val="004C17EB"/>
    <w:rsid w:val="004C3C2E"/>
    <w:rsid w:val="004C66B4"/>
    <w:rsid w:val="004C78CE"/>
    <w:rsid w:val="004D3B82"/>
    <w:rsid w:val="004D45D0"/>
    <w:rsid w:val="00501D4B"/>
    <w:rsid w:val="00502113"/>
    <w:rsid w:val="0050333F"/>
    <w:rsid w:val="00506C67"/>
    <w:rsid w:val="005165C1"/>
    <w:rsid w:val="00525AF2"/>
    <w:rsid w:val="0052651D"/>
    <w:rsid w:val="00536185"/>
    <w:rsid w:val="005443FA"/>
    <w:rsid w:val="00547C67"/>
    <w:rsid w:val="0055285A"/>
    <w:rsid w:val="00553FE8"/>
    <w:rsid w:val="00560E69"/>
    <w:rsid w:val="0056209B"/>
    <w:rsid w:val="00564EC1"/>
    <w:rsid w:val="00565DB2"/>
    <w:rsid w:val="00572F74"/>
    <w:rsid w:val="005819EC"/>
    <w:rsid w:val="00585406"/>
    <w:rsid w:val="005860B4"/>
    <w:rsid w:val="00592CBC"/>
    <w:rsid w:val="005950FD"/>
    <w:rsid w:val="00595C21"/>
    <w:rsid w:val="005A3138"/>
    <w:rsid w:val="005A4657"/>
    <w:rsid w:val="005B44DA"/>
    <w:rsid w:val="005B5B9A"/>
    <w:rsid w:val="005C0CFD"/>
    <w:rsid w:val="005C29A0"/>
    <w:rsid w:val="005C334B"/>
    <w:rsid w:val="005C5474"/>
    <w:rsid w:val="005E0E6B"/>
    <w:rsid w:val="005E5699"/>
    <w:rsid w:val="005E7452"/>
    <w:rsid w:val="005F46C4"/>
    <w:rsid w:val="005F4EF8"/>
    <w:rsid w:val="00603A82"/>
    <w:rsid w:val="00603ADD"/>
    <w:rsid w:val="00604DE9"/>
    <w:rsid w:val="00605139"/>
    <w:rsid w:val="006100EF"/>
    <w:rsid w:val="006136ED"/>
    <w:rsid w:val="006158B4"/>
    <w:rsid w:val="00616AF3"/>
    <w:rsid w:val="00621AD4"/>
    <w:rsid w:val="0062533B"/>
    <w:rsid w:val="0063104E"/>
    <w:rsid w:val="00631472"/>
    <w:rsid w:val="006354CC"/>
    <w:rsid w:val="00635FFD"/>
    <w:rsid w:val="006366DA"/>
    <w:rsid w:val="00637F6E"/>
    <w:rsid w:val="00643AD2"/>
    <w:rsid w:val="006472A6"/>
    <w:rsid w:val="00654296"/>
    <w:rsid w:val="00662996"/>
    <w:rsid w:val="0066386B"/>
    <w:rsid w:val="006651C8"/>
    <w:rsid w:val="00675755"/>
    <w:rsid w:val="0067584C"/>
    <w:rsid w:val="006760D0"/>
    <w:rsid w:val="006A3FBC"/>
    <w:rsid w:val="006A5ECA"/>
    <w:rsid w:val="006B16E2"/>
    <w:rsid w:val="006B4DD6"/>
    <w:rsid w:val="006B5426"/>
    <w:rsid w:val="006B711F"/>
    <w:rsid w:val="006C073D"/>
    <w:rsid w:val="006C3F27"/>
    <w:rsid w:val="006D243B"/>
    <w:rsid w:val="006D5A6C"/>
    <w:rsid w:val="006E0EAF"/>
    <w:rsid w:val="006E1792"/>
    <w:rsid w:val="006E39F8"/>
    <w:rsid w:val="006F62C3"/>
    <w:rsid w:val="00710841"/>
    <w:rsid w:val="00716875"/>
    <w:rsid w:val="00721C3E"/>
    <w:rsid w:val="00722F49"/>
    <w:rsid w:val="00723BDC"/>
    <w:rsid w:val="00725E42"/>
    <w:rsid w:val="00732AE3"/>
    <w:rsid w:val="007330FA"/>
    <w:rsid w:val="00733783"/>
    <w:rsid w:val="00734517"/>
    <w:rsid w:val="0073625F"/>
    <w:rsid w:val="00746C36"/>
    <w:rsid w:val="00750462"/>
    <w:rsid w:val="007643BA"/>
    <w:rsid w:val="00766A33"/>
    <w:rsid w:val="00776EAF"/>
    <w:rsid w:val="00777BD1"/>
    <w:rsid w:val="00782F81"/>
    <w:rsid w:val="00787D68"/>
    <w:rsid w:val="00796CCE"/>
    <w:rsid w:val="007B3958"/>
    <w:rsid w:val="007B5F10"/>
    <w:rsid w:val="007B6A16"/>
    <w:rsid w:val="007B70B5"/>
    <w:rsid w:val="007C4AD9"/>
    <w:rsid w:val="007E507B"/>
    <w:rsid w:val="007E5A9A"/>
    <w:rsid w:val="007E776B"/>
    <w:rsid w:val="007F0BAF"/>
    <w:rsid w:val="007F1D9E"/>
    <w:rsid w:val="007F4949"/>
    <w:rsid w:val="007F4993"/>
    <w:rsid w:val="0080194E"/>
    <w:rsid w:val="00806C08"/>
    <w:rsid w:val="0082009E"/>
    <w:rsid w:val="008208EF"/>
    <w:rsid w:val="008222EF"/>
    <w:rsid w:val="0082605E"/>
    <w:rsid w:val="00841000"/>
    <w:rsid w:val="0084228B"/>
    <w:rsid w:val="00846009"/>
    <w:rsid w:val="008528DF"/>
    <w:rsid w:val="00863159"/>
    <w:rsid w:val="00875B6E"/>
    <w:rsid w:val="008820CB"/>
    <w:rsid w:val="00882669"/>
    <w:rsid w:val="00883B85"/>
    <w:rsid w:val="00893F96"/>
    <w:rsid w:val="00896EA4"/>
    <w:rsid w:val="008B1A66"/>
    <w:rsid w:val="008C1806"/>
    <w:rsid w:val="008D02B0"/>
    <w:rsid w:val="008D1161"/>
    <w:rsid w:val="008D2B01"/>
    <w:rsid w:val="008D6F3E"/>
    <w:rsid w:val="008E629F"/>
    <w:rsid w:val="008F0E17"/>
    <w:rsid w:val="008F14AC"/>
    <w:rsid w:val="008F435C"/>
    <w:rsid w:val="008F57DF"/>
    <w:rsid w:val="008F7A65"/>
    <w:rsid w:val="008F7C3E"/>
    <w:rsid w:val="009178DD"/>
    <w:rsid w:val="009221B3"/>
    <w:rsid w:val="0092560A"/>
    <w:rsid w:val="0092688D"/>
    <w:rsid w:val="00955E37"/>
    <w:rsid w:val="009576A2"/>
    <w:rsid w:val="009578C7"/>
    <w:rsid w:val="00977E8B"/>
    <w:rsid w:val="009808F1"/>
    <w:rsid w:val="00981B52"/>
    <w:rsid w:val="00981C3C"/>
    <w:rsid w:val="009836AF"/>
    <w:rsid w:val="00984654"/>
    <w:rsid w:val="00984B58"/>
    <w:rsid w:val="00995127"/>
    <w:rsid w:val="00997D73"/>
    <w:rsid w:val="009A2D07"/>
    <w:rsid w:val="009A5782"/>
    <w:rsid w:val="009A697E"/>
    <w:rsid w:val="009A7B83"/>
    <w:rsid w:val="009B0290"/>
    <w:rsid w:val="009B2BFF"/>
    <w:rsid w:val="009B30E5"/>
    <w:rsid w:val="009B557B"/>
    <w:rsid w:val="009B736B"/>
    <w:rsid w:val="009C0764"/>
    <w:rsid w:val="009C2F23"/>
    <w:rsid w:val="009C3ED7"/>
    <w:rsid w:val="009D7407"/>
    <w:rsid w:val="009E156F"/>
    <w:rsid w:val="009F1B7B"/>
    <w:rsid w:val="009F1D32"/>
    <w:rsid w:val="009F2895"/>
    <w:rsid w:val="009F6C88"/>
    <w:rsid w:val="009F7EC6"/>
    <w:rsid w:val="00A01588"/>
    <w:rsid w:val="00A04E87"/>
    <w:rsid w:val="00A15065"/>
    <w:rsid w:val="00A17A96"/>
    <w:rsid w:val="00A203B1"/>
    <w:rsid w:val="00A205AE"/>
    <w:rsid w:val="00A27517"/>
    <w:rsid w:val="00A27720"/>
    <w:rsid w:val="00A30A0D"/>
    <w:rsid w:val="00A3456A"/>
    <w:rsid w:val="00A37779"/>
    <w:rsid w:val="00A4610F"/>
    <w:rsid w:val="00A63850"/>
    <w:rsid w:val="00A67E7F"/>
    <w:rsid w:val="00A73885"/>
    <w:rsid w:val="00A75C16"/>
    <w:rsid w:val="00A76C63"/>
    <w:rsid w:val="00A775CE"/>
    <w:rsid w:val="00A81438"/>
    <w:rsid w:val="00A853A4"/>
    <w:rsid w:val="00A86C54"/>
    <w:rsid w:val="00A90B8D"/>
    <w:rsid w:val="00A979EA"/>
    <w:rsid w:val="00AB329B"/>
    <w:rsid w:val="00AB5ABA"/>
    <w:rsid w:val="00AD01FF"/>
    <w:rsid w:val="00AE2C6C"/>
    <w:rsid w:val="00AE4669"/>
    <w:rsid w:val="00AE69A4"/>
    <w:rsid w:val="00AE6BE7"/>
    <w:rsid w:val="00AF44A9"/>
    <w:rsid w:val="00AF51A4"/>
    <w:rsid w:val="00B01050"/>
    <w:rsid w:val="00B02D45"/>
    <w:rsid w:val="00B05595"/>
    <w:rsid w:val="00B063A7"/>
    <w:rsid w:val="00B1650A"/>
    <w:rsid w:val="00B25F80"/>
    <w:rsid w:val="00B26320"/>
    <w:rsid w:val="00B27067"/>
    <w:rsid w:val="00B35E94"/>
    <w:rsid w:val="00B45496"/>
    <w:rsid w:val="00B5158B"/>
    <w:rsid w:val="00B63EBC"/>
    <w:rsid w:val="00B653F1"/>
    <w:rsid w:val="00B67070"/>
    <w:rsid w:val="00B723E8"/>
    <w:rsid w:val="00B74378"/>
    <w:rsid w:val="00B818F9"/>
    <w:rsid w:val="00B84088"/>
    <w:rsid w:val="00B84409"/>
    <w:rsid w:val="00B925E9"/>
    <w:rsid w:val="00BA0439"/>
    <w:rsid w:val="00BB64E3"/>
    <w:rsid w:val="00BB6C66"/>
    <w:rsid w:val="00BC194C"/>
    <w:rsid w:val="00BD0A9C"/>
    <w:rsid w:val="00BD1FE9"/>
    <w:rsid w:val="00BD3AAE"/>
    <w:rsid w:val="00BD3C66"/>
    <w:rsid w:val="00BD612F"/>
    <w:rsid w:val="00BE0ACB"/>
    <w:rsid w:val="00BE0CD5"/>
    <w:rsid w:val="00BE2D55"/>
    <w:rsid w:val="00BE5147"/>
    <w:rsid w:val="00BE5DE2"/>
    <w:rsid w:val="00BE628D"/>
    <w:rsid w:val="00BE76F6"/>
    <w:rsid w:val="00BF15D7"/>
    <w:rsid w:val="00C06E76"/>
    <w:rsid w:val="00C07938"/>
    <w:rsid w:val="00C10BFC"/>
    <w:rsid w:val="00C31A18"/>
    <w:rsid w:val="00C353CD"/>
    <w:rsid w:val="00C36BB3"/>
    <w:rsid w:val="00C377CA"/>
    <w:rsid w:val="00C37B7E"/>
    <w:rsid w:val="00C37BF6"/>
    <w:rsid w:val="00C413BA"/>
    <w:rsid w:val="00C419B7"/>
    <w:rsid w:val="00C5181D"/>
    <w:rsid w:val="00C5636A"/>
    <w:rsid w:val="00C578B6"/>
    <w:rsid w:val="00C628FF"/>
    <w:rsid w:val="00C62F60"/>
    <w:rsid w:val="00C70E30"/>
    <w:rsid w:val="00C75329"/>
    <w:rsid w:val="00C9608D"/>
    <w:rsid w:val="00CA2867"/>
    <w:rsid w:val="00CC732F"/>
    <w:rsid w:val="00CD018A"/>
    <w:rsid w:val="00CD1443"/>
    <w:rsid w:val="00CD6035"/>
    <w:rsid w:val="00CD61AA"/>
    <w:rsid w:val="00CE1762"/>
    <w:rsid w:val="00CE2293"/>
    <w:rsid w:val="00CE53E1"/>
    <w:rsid w:val="00CE76F0"/>
    <w:rsid w:val="00CF794E"/>
    <w:rsid w:val="00D069A7"/>
    <w:rsid w:val="00D12DF9"/>
    <w:rsid w:val="00D15F1D"/>
    <w:rsid w:val="00D22DDB"/>
    <w:rsid w:val="00D23EFF"/>
    <w:rsid w:val="00D255F0"/>
    <w:rsid w:val="00D255F4"/>
    <w:rsid w:val="00D26755"/>
    <w:rsid w:val="00D316F9"/>
    <w:rsid w:val="00D31E46"/>
    <w:rsid w:val="00D3750B"/>
    <w:rsid w:val="00D43F10"/>
    <w:rsid w:val="00D4691B"/>
    <w:rsid w:val="00D47C4C"/>
    <w:rsid w:val="00D603F7"/>
    <w:rsid w:val="00D60DC2"/>
    <w:rsid w:val="00D758BB"/>
    <w:rsid w:val="00D75EF1"/>
    <w:rsid w:val="00D77594"/>
    <w:rsid w:val="00D84130"/>
    <w:rsid w:val="00D852E7"/>
    <w:rsid w:val="00D86873"/>
    <w:rsid w:val="00D878F3"/>
    <w:rsid w:val="00D908F7"/>
    <w:rsid w:val="00D9551A"/>
    <w:rsid w:val="00D95B45"/>
    <w:rsid w:val="00DA1AF1"/>
    <w:rsid w:val="00DC6E78"/>
    <w:rsid w:val="00DD0125"/>
    <w:rsid w:val="00DD13C6"/>
    <w:rsid w:val="00DD1F29"/>
    <w:rsid w:val="00DD2DE2"/>
    <w:rsid w:val="00DD417C"/>
    <w:rsid w:val="00DD5AB1"/>
    <w:rsid w:val="00DD73A2"/>
    <w:rsid w:val="00DE1165"/>
    <w:rsid w:val="00DE668C"/>
    <w:rsid w:val="00E13452"/>
    <w:rsid w:val="00E23FC5"/>
    <w:rsid w:val="00E26D1B"/>
    <w:rsid w:val="00E33681"/>
    <w:rsid w:val="00E37A81"/>
    <w:rsid w:val="00E44DAF"/>
    <w:rsid w:val="00E45407"/>
    <w:rsid w:val="00E477AC"/>
    <w:rsid w:val="00E47F42"/>
    <w:rsid w:val="00E61054"/>
    <w:rsid w:val="00E61545"/>
    <w:rsid w:val="00E65A3A"/>
    <w:rsid w:val="00E67295"/>
    <w:rsid w:val="00E701FB"/>
    <w:rsid w:val="00E73B06"/>
    <w:rsid w:val="00E7404C"/>
    <w:rsid w:val="00E81B4C"/>
    <w:rsid w:val="00E84D60"/>
    <w:rsid w:val="00E87A6E"/>
    <w:rsid w:val="00E97B17"/>
    <w:rsid w:val="00EA32CE"/>
    <w:rsid w:val="00EA3970"/>
    <w:rsid w:val="00EA4133"/>
    <w:rsid w:val="00EC245C"/>
    <w:rsid w:val="00EC3C87"/>
    <w:rsid w:val="00EC6E1E"/>
    <w:rsid w:val="00EC7756"/>
    <w:rsid w:val="00ED1323"/>
    <w:rsid w:val="00ED7530"/>
    <w:rsid w:val="00EE6A9B"/>
    <w:rsid w:val="00EF3F95"/>
    <w:rsid w:val="00EF666D"/>
    <w:rsid w:val="00F07D96"/>
    <w:rsid w:val="00F13CD2"/>
    <w:rsid w:val="00F14E91"/>
    <w:rsid w:val="00F161DB"/>
    <w:rsid w:val="00F1671A"/>
    <w:rsid w:val="00F20B9D"/>
    <w:rsid w:val="00F22648"/>
    <w:rsid w:val="00F2360C"/>
    <w:rsid w:val="00F23ACF"/>
    <w:rsid w:val="00F2606D"/>
    <w:rsid w:val="00F276A7"/>
    <w:rsid w:val="00F33357"/>
    <w:rsid w:val="00F4208E"/>
    <w:rsid w:val="00F4305C"/>
    <w:rsid w:val="00F45545"/>
    <w:rsid w:val="00F53617"/>
    <w:rsid w:val="00F55D1D"/>
    <w:rsid w:val="00F57D00"/>
    <w:rsid w:val="00F66073"/>
    <w:rsid w:val="00F67C92"/>
    <w:rsid w:val="00F710FD"/>
    <w:rsid w:val="00F7173E"/>
    <w:rsid w:val="00F73881"/>
    <w:rsid w:val="00F8220F"/>
    <w:rsid w:val="00F8399C"/>
    <w:rsid w:val="00F91AB0"/>
    <w:rsid w:val="00F94477"/>
    <w:rsid w:val="00F978A8"/>
    <w:rsid w:val="00F97E9C"/>
    <w:rsid w:val="00FB22A5"/>
    <w:rsid w:val="00FC0346"/>
    <w:rsid w:val="00FC2151"/>
    <w:rsid w:val="00FC44E3"/>
    <w:rsid w:val="00FD306E"/>
    <w:rsid w:val="00FD3D30"/>
    <w:rsid w:val="00FD4755"/>
    <w:rsid w:val="00FD6035"/>
    <w:rsid w:val="00FE07B4"/>
    <w:rsid w:val="00FE3850"/>
    <w:rsid w:val="00FE4B31"/>
    <w:rsid w:val="00FF4FDF"/>
    <w:rsid w:val="00FF5BB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041384C"/>
  <w15:docId w15:val="{B3D3F85F-DDE3-44EB-A6E4-D9FCB3B3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F794E"/>
    <w:pPr>
      <w:spacing w:after="200" w:line="276" w:lineRule="auto"/>
    </w:pPr>
    <w:rPr>
      <w:rFonts w:ascii="Calibri" w:eastAsia="Calibri" w:hAnsi="Calibri"/>
      <w:sz w:val="22"/>
      <w:szCs w:val="22"/>
      <w:lang w:val="en-US" w:eastAsia="en-US"/>
    </w:rPr>
  </w:style>
  <w:style w:type="paragraph" w:styleId="u4">
    <w:name w:val="heading 4"/>
    <w:basedOn w:val="Binhthng"/>
    <w:next w:val="Binhthng"/>
    <w:link w:val="u4Char"/>
    <w:qFormat/>
    <w:rsid w:val="00491B7B"/>
    <w:pPr>
      <w:keepNext/>
      <w:spacing w:before="240" w:after="60"/>
      <w:outlineLvl w:val="3"/>
    </w:pPr>
    <w:rPr>
      <w:rFonts w:eastAsia="Times New Roman"/>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F3335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qFormat/>
    <w:rsid w:val="00621AD4"/>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iuktni">
    <w:name w:val="Hyperlink"/>
    <w:rsid w:val="00E45407"/>
    <w:rPr>
      <w:color w:val="0000FF"/>
      <w:u w:val="single"/>
    </w:rPr>
  </w:style>
  <w:style w:type="paragraph" w:styleId="Chntrang">
    <w:name w:val="footer"/>
    <w:basedOn w:val="Binhthng"/>
    <w:link w:val="ChntrangChar"/>
    <w:uiPriority w:val="99"/>
    <w:rsid w:val="009A7B83"/>
    <w:pPr>
      <w:tabs>
        <w:tab w:val="center" w:pos="4153"/>
        <w:tab w:val="right" w:pos="8306"/>
      </w:tabs>
    </w:pPr>
  </w:style>
  <w:style w:type="character" w:styleId="Strang">
    <w:name w:val="page number"/>
    <w:basedOn w:val="Phngmcinhcuaoanvn"/>
    <w:rsid w:val="009A7B83"/>
  </w:style>
  <w:style w:type="character" w:customStyle="1" w:styleId="u4Char">
    <w:name w:val="Đầu đề 4 Char"/>
    <w:link w:val="u4"/>
    <w:rsid w:val="00491B7B"/>
    <w:rPr>
      <w:rFonts w:ascii="Calibri" w:hAnsi="Calibri"/>
      <w:b/>
      <w:bCs/>
      <w:sz w:val="28"/>
      <w:szCs w:val="28"/>
      <w:lang w:bidi="ar-SA"/>
    </w:rPr>
  </w:style>
  <w:style w:type="paragraph" w:styleId="utrang">
    <w:name w:val="header"/>
    <w:basedOn w:val="Binhthng"/>
    <w:link w:val="utrangChar"/>
    <w:uiPriority w:val="99"/>
    <w:rsid w:val="0062533B"/>
    <w:pPr>
      <w:tabs>
        <w:tab w:val="center" w:pos="4153"/>
        <w:tab w:val="right" w:pos="8306"/>
      </w:tabs>
    </w:pPr>
  </w:style>
  <w:style w:type="character" w:styleId="ThamchiuChuthich">
    <w:name w:val="annotation reference"/>
    <w:semiHidden/>
    <w:rsid w:val="00B925E9"/>
    <w:rPr>
      <w:sz w:val="16"/>
      <w:szCs w:val="16"/>
    </w:rPr>
  </w:style>
  <w:style w:type="paragraph" w:styleId="VnbanChuthich">
    <w:name w:val="annotation text"/>
    <w:basedOn w:val="Binhthng"/>
    <w:semiHidden/>
    <w:rsid w:val="00B925E9"/>
    <w:rPr>
      <w:sz w:val="20"/>
      <w:szCs w:val="20"/>
    </w:rPr>
  </w:style>
  <w:style w:type="paragraph" w:styleId="ChuChuthich">
    <w:name w:val="annotation subject"/>
    <w:basedOn w:val="VnbanChuthich"/>
    <w:next w:val="VnbanChuthich"/>
    <w:semiHidden/>
    <w:rsid w:val="00B925E9"/>
    <w:rPr>
      <w:b/>
      <w:bCs/>
    </w:rPr>
  </w:style>
  <w:style w:type="paragraph" w:styleId="Bongchuthich">
    <w:name w:val="Balloon Text"/>
    <w:basedOn w:val="Binhthng"/>
    <w:semiHidden/>
    <w:rsid w:val="00B925E9"/>
    <w:rPr>
      <w:rFonts w:ascii="Tahoma" w:hAnsi="Tahoma" w:cs="Tahoma"/>
      <w:sz w:val="16"/>
      <w:szCs w:val="16"/>
    </w:rPr>
  </w:style>
  <w:style w:type="paragraph" w:styleId="HTMLinhdangtrc">
    <w:name w:val="HTML Preformatted"/>
    <w:basedOn w:val="Binhthng"/>
    <w:link w:val="HTMLinhdangtrcChar"/>
    <w:uiPriority w:val="99"/>
    <w:unhideWhenUsed/>
    <w:rsid w:val="0056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565DB2"/>
    <w:rPr>
      <w:rFonts w:ascii="Courier New" w:hAnsi="Courier New" w:cs="Courier New"/>
      <w:lang w:val="en-US" w:eastAsia="en-US"/>
    </w:rPr>
  </w:style>
  <w:style w:type="character" w:customStyle="1" w:styleId="ChntrangChar">
    <w:name w:val="Chân trang Char"/>
    <w:basedOn w:val="Phngmcinhcuaoanvn"/>
    <w:link w:val="Chntrang"/>
    <w:uiPriority w:val="99"/>
    <w:rsid w:val="00250C47"/>
    <w:rPr>
      <w:rFonts w:ascii="Calibri" w:eastAsia="Calibri" w:hAnsi="Calibri"/>
      <w:sz w:val="22"/>
      <w:szCs w:val="22"/>
      <w:lang w:val="en-US" w:eastAsia="en-US"/>
    </w:rPr>
  </w:style>
  <w:style w:type="paragraph" w:styleId="oancuaDanhsach">
    <w:name w:val="List Paragraph"/>
    <w:basedOn w:val="Binhthng"/>
    <w:uiPriority w:val="34"/>
    <w:qFormat/>
    <w:rsid w:val="00710841"/>
    <w:pPr>
      <w:ind w:left="720"/>
      <w:contextualSpacing/>
    </w:pPr>
  </w:style>
  <w:style w:type="character" w:customStyle="1" w:styleId="utrangChar">
    <w:name w:val="Đầu trang Char"/>
    <w:basedOn w:val="Phngmcinhcuaoanvn"/>
    <w:link w:val="utrang"/>
    <w:uiPriority w:val="99"/>
    <w:rsid w:val="00F161D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742">
      <w:bodyDiv w:val="1"/>
      <w:marLeft w:val="0"/>
      <w:marRight w:val="0"/>
      <w:marTop w:val="0"/>
      <w:marBottom w:val="0"/>
      <w:divBdr>
        <w:top w:val="none" w:sz="0" w:space="0" w:color="auto"/>
        <w:left w:val="none" w:sz="0" w:space="0" w:color="auto"/>
        <w:bottom w:val="none" w:sz="0" w:space="0" w:color="auto"/>
        <w:right w:val="none" w:sz="0" w:space="0" w:color="auto"/>
      </w:divBdr>
    </w:div>
    <w:div w:id="242420329">
      <w:bodyDiv w:val="1"/>
      <w:marLeft w:val="0"/>
      <w:marRight w:val="0"/>
      <w:marTop w:val="0"/>
      <w:marBottom w:val="0"/>
      <w:divBdr>
        <w:top w:val="none" w:sz="0" w:space="0" w:color="auto"/>
        <w:left w:val="none" w:sz="0" w:space="0" w:color="auto"/>
        <w:bottom w:val="none" w:sz="0" w:space="0" w:color="auto"/>
        <w:right w:val="none" w:sz="0" w:space="0" w:color="auto"/>
      </w:divBdr>
    </w:div>
    <w:div w:id="428814472">
      <w:bodyDiv w:val="1"/>
      <w:marLeft w:val="0"/>
      <w:marRight w:val="0"/>
      <w:marTop w:val="0"/>
      <w:marBottom w:val="0"/>
      <w:divBdr>
        <w:top w:val="none" w:sz="0" w:space="0" w:color="auto"/>
        <w:left w:val="none" w:sz="0" w:space="0" w:color="auto"/>
        <w:bottom w:val="none" w:sz="0" w:space="0" w:color="auto"/>
        <w:right w:val="none" w:sz="0" w:space="0" w:color="auto"/>
      </w:divBdr>
    </w:div>
    <w:div w:id="546837388">
      <w:bodyDiv w:val="1"/>
      <w:marLeft w:val="0"/>
      <w:marRight w:val="0"/>
      <w:marTop w:val="0"/>
      <w:marBottom w:val="0"/>
      <w:divBdr>
        <w:top w:val="none" w:sz="0" w:space="0" w:color="auto"/>
        <w:left w:val="none" w:sz="0" w:space="0" w:color="auto"/>
        <w:bottom w:val="none" w:sz="0" w:space="0" w:color="auto"/>
        <w:right w:val="none" w:sz="0" w:space="0" w:color="auto"/>
      </w:divBdr>
    </w:div>
    <w:div w:id="906692880">
      <w:bodyDiv w:val="1"/>
      <w:marLeft w:val="0"/>
      <w:marRight w:val="0"/>
      <w:marTop w:val="0"/>
      <w:marBottom w:val="0"/>
      <w:divBdr>
        <w:top w:val="none" w:sz="0" w:space="0" w:color="auto"/>
        <w:left w:val="none" w:sz="0" w:space="0" w:color="auto"/>
        <w:bottom w:val="none" w:sz="0" w:space="0" w:color="auto"/>
        <w:right w:val="none" w:sz="0" w:space="0" w:color="auto"/>
      </w:divBdr>
    </w:div>
    <w:div w:id="919483396">
      <w:bodyDiv w:val="1"/>
      <w:marLeft w:val="0"/>
      <w:marRight w:val="0"/>
      <w:marTop w:val="0"/>
      <w:marBottom w:val="0"/>
      <w:divBdr>
        <w:top w:val="none" w:sz="0" w:space="0" w:color="auto"/>
        <w:left w:val="none" w:sz="0" w:space="0" w:color="auto"/>
        <w:bottom w:val="none" w:sz="0" w:space="0" w:color="auto"/>
        <w:right w:val="none" w:sz="0" w:space="0" w:color="auto"/>
      </w:divBdr>
    </w:div>
    <w:div w:id="939294677">
      <w:bodyDiv w:val="1"/>
      <w:marLeft w:val="0"/>
      <w:marRight w:val="0"/>
      <w:marTop w:val="0"/>
      <w:marBottom w:val="0"/>
      <w:divBdr>
        <w:top w:val="none" w:sz="0" w:space="0" w:color="auto"/>
        <w:left w:val="none" w:sz="0" w:space="0" w:color="auto"/>
        <w:bottom w:val="none" w:sz="0" w:space="0" w:color="auto"/>
        <w:right w:val="none" w:sz="0" w:space="0" w:color="auto"/>
      </w:divBdr>
    </w:div>
    <w:div w:id="957374804">
      <w:bodyDiv w:val="1"/>
      <w:marLeft w:val="0"/>
      <w:marRight w:val="0"/>
      <w:marTop w:val="0"/>
      <w:marBottom w:val="0"/>
      <w:divBdr>
        <w:top w:val="none" w:sz="0" w:space="0" w:color="auto"/>
        <w:left w:val="none" w:sz="0" w:space="0" w:color="auto"/>
        <w:bottom w:val="none" w:sz="0" w:space="0" w:color="auto"/>
        <w:right w:val="none" w:sz="0" w:space="0" w:color="auto"/>
      </w:divBdr>
    </w:div>
    <w:div w:id="1224834022">
      <w:bodyDiv w:val="1"/>
      <w:marLeft w:val="0"/>
      <w:marRight w:val="0"/>
      <w:marTop w:val="0"/>
      <w:marBottom w:val="0"/>
      <w:divBdr>
        <w:top w:val="none" w:sz="0" w:space="0" w:color="auto"/>
        <w:left w:val="none" w:sz="0" w:space="0" w:color="auto"/>
        <w:bottom w:val="none" w:sz="0" w:space="0" w:color="auto"/>
        <w:right w:val="none" w:sz="0" w:space="0" w:color="auto"/>
      </w:divBdr>
    </w:div>
    <w:div w:id="1365252412">
      <w:bodyDiv w:val="1"/>
      <w:marLeft w:val="0"/>
      <w:marRight w:val="0"/>
      <w:marTop w:val="0"/>
      <w:marBottom w:val="0"/>
      <w:divBdr>
        <w:top w:val="none" w:sz="0" w:space="0" w:color="auto"/>
        <w:left w:val="none" w:sz="0" w:space="0" w:color="auto"/>
        <w:bottom w:val="none" w:sz="0" w:space="0" w:color="auto"/>
        <w:right w:val="none" w:sz="0" w:space="0" w:color="auto"/>
      </w:divBdr>
    </w:div>
    <w:div w:id="1399547523">
      <w:bodyDiv w:val="1"/>
      <w:marLeft w:val="0"/>
      <w:marRight w:val="0"/>
      <w:marTop w:val="0"/>
      <w:marBottom w:val="0"/>
      <w:divBdr>
        <w:top w:val="none" w:sz="0" w:space="0" w:color="auto"/>
        <w:left w:val="none" w:sz="0" w:space="0" w:color="auto"/>
        <w:bottom w:val="none" w:sz="0" w:space="0" w:color="auto"/>
        <w:right w:val="none" w:sz="0" w:space="0" w:color="auto"/>
      </w:divBdr>
    </w:div>
    <w:div w:id="1402218307">
      <w:bodyDiv w:val="1"/>
      <w:marLeft w:val="0"/>
      <w:marRight w:val="0"/>
      <w:marTop w:val="0"/>
      <w:marBottom w:val="0"/>
      <w:divBdr>
        <w:top w:val="none" w:sz="0" w:space="0" w:color="auto"/>
        <w:left w:val="none" w:sz="0" w:space="0" w:color="auto"/>
        <w:bottom w:val="none" w:sz="0" w:space="0" w:color="auto"/>
        <w:right w:val="none" w:sz="0" w:space="0" w:color="auto"/>
      </w:divBdr>
    </w:div>
    <w:div w:id="1498184024">
      <w:bodyDiv w:val="1"/>
      <w:marLeft w:val="0"/>
      <w:marRight w:val="0"/>
      <w:marTop w:val="0"/>
      <w:marBottom w:val="0"/>
      <w:divBdr>
        <w:top w:val="none" w:sz="0" w:space="0" w:color="auto"/>
        <w:left w:val="none" w:sz="0" w:space="0" w:color="auto"/>
        <w:bottom w:val="none" w:sz="0" w:space="0" w:color="auto"/>
        <w:right w:val="none" w:sz="0" w:space="0" w:color="auto"/>
      </w:divBdr>
    </w:div>
    <w:div w:id="1769692519">
      <w:bodyDiv w:val="1"/>
      <w:marLeft w:val="0"/>
      <w:marRight w:val="0"/>
      <w:marTop w:val="0"/>
      <w:marBottom w:val="0"/>
      <w:divBdr>
        <w:top w:val="none" w:sz="0" w:space="0" w:color="auto"/>
        <w:left w:val="none" w:sz="0" w:space="0" w:color="auto"/>
        <w:bottom w:val="none" w:sz="0" w:space="0" w:color="auto"/>
        <w:right w:val="none" w:sz="0" w:space="0" w:color="auto"/>
      </w:divBdr>
    </w:div>
    <w:div w:id="1895772150">
      <w:bodyDiv w:val="1"/>
      <w:marLeft w:val="0"/>
      <w:marRight w:val="0"/>
      <w:marTop w:val="0"/>
      <w:marBottom w:val="0"/>
      <w:divBdr>
        <w:top w:val="none" w:sz="0" w:space="0" w:color="auto"/>
        <w:left w:val="none" w:sz="0" w:space="0" w:color="auto"/>
        <w:bottom w:val="none" w:sz="0" w:space="0" w:color="auto"/>
        <w:right w:val="none" w:sz="0" w:space="0" w:color="auto"/>
      </w:divBdr>
    </w:div>
    <w:div w:id="1913658264">
      <w:bodyDiv w:val="1"/>
      <w:marLeft w:val="0"/>
      <w:marRight w:val="0"/>
      <w:marTop w:val="0"/>
      <w:marBottom w:val="0"/>
      <w:divBdr>
        <w:top w:val="none" w:sz="0" w:space="0" w:color="auto"/>
        <w:left w:val="none" w:sz="0" w:space="0" w:color="auto"/>
        <w:bottom w:val="none" w:sz="0" w:space="0" w:color="auto"/>
        <w:right w:val="none" w:sz="0" w:space="0" w:color="auto"/>
      </w:divBdr>
    </w:div>
    <w:div w:id="19234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http://upload.wikimedia.org/wikipedia/commons/6/66/Vietnam_coa.gif"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9D02-1A1F-43CF-8969-CA10078DB6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3504</Words>
  <Characters>12851</Characters>
  <Application>Microsoft Office Word</Application>
  <DocSecurity>0</DocSecurity>
  <Lines>107</Lines>
  <Paragraphs>32</Paragraphs>
  <ScaleCrop>false</ScaleCrop>
  <HeadingPairs>
    <vt:vector size="2" baseType="variant">
      <vt:variant>
        <vt:lpstr>Title</vt:lpstr>
      </vt:variant>
      <vt:variant>
        <vt:i4>1</vt:i4>
      </vt:variant>
    </vt:vector>
  </HeadingPairs>
  <TitlesOfParts>
    <vt:vector size="1" baseType="lpstr">
      <vt:lpstr>SỞ Y TẾ NGHỆ AN</vt:lpstr>
    </vt:vector>
  </TitlesOfParts>
  <Company>- ETH0 -</Company>
  <LinksUpToDate>false</LinksUpToDate>
  <CharactersWithSpaces>16323</CharactersWithSpaces>
  <SharedDoc>false</SharedDoc>
  <HLinks>
    <vt:vector size="6" baseType="variant">
      <vt:variant>
        <vt:i4>3801209</vt:i4>
      </vt:variant>
      <vt:variant>
        <vt:i4>3</vt:i4>
      </vt:variant>
      <vt:variant>
        <vt:i4>0</vt:i4>
      </vt:variant>
      <vt:variant>
        <vt:i4>5</vt:i4>
      </vt:variant>
      <vt:variant>
        <vt:lpwstr>https://vanbanphapluat.co/van-ban-lien-quan?id=107/2016/N%C4%90-CP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NGHỆ AN</dc:title>
  <dc:creator>Administrator</dc:creator>
  <cp:lastModifiedBy>Phi vân Biện</cp:lastModifiedBy>
  <cp:revision>2</cp:revision>
  <cp:lastPrinted>2020-10-29T02:19:00Z</cp:lastPrinted>
  <dcterms:created xsi:type="dcterms:W3CDTF">2023-10-02T07:49:00Z</dcterms:created>
  <dcterms:modified xsi:type="dcterms:W3CDTF">2023-10-02T07:49:00Z</dcterms:modified>
</cp:coreProperties>
</file>