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C7" w:rsidRPr="00CC2592" w:rsidRDefault="006D09C7" w:rsidP="006D09C7">
      <w:pPr>
        <w:spacing w:before="120"/>
        <w:jc w:val="right"/>
        <w:rPr>
          <w:sz w:val="26"/>
          <w:szCs w:val="26"/>
        </w:rPr>
      </w:pPr>
      <w:r w:rsidRPr="0080046C">
        <w:rPr>
          <w:sz w:val="26"/>
          <w:szCs w:val="26"/>
        </w:rPr>
        <w:t>Mẫu 04</w:t>
      </w:r>
      <w:r>
        <w:t>-PL3</w:t>
      </w:r>
    </w:p>
    <w:p w:rsidR="006D09C7" w:rsidRPr="00E24B88" w:rsidRDefault="006D09C7" w:rsidP="006D09C7">
      <w:pPr>
        <w:ind w:right="288" w:firstLine="360"/>
        <w:jc w:val="both"/>
        <w:rPr>
          <w:sz w:val="26"/>
          <w:szCs w:val="26"/>
        </w:rPr>
      </w:pPr>
    </w:p>
    <w:p w:rsidR="006D09C7" w:rsidRPr="00CC2592" w:rsidRDefault="006D09C7" w:rsidP="006D09C7">
      <w:pPr>
        <w:ind w:left="-360" w:right="-189"/>
        <w:jc w:val="center"/>
        <w:rPr>
          <w:b/>
          <w:sz w:val="27"/>
          <w:szCs w:val="27"/>
        </w:rPr>
      </w:pPr>
      <w:proofErr w:type="gramStart"/>
      <w:r>
        <w:rPr>
          <w:b/>
          <w:spacing w:val="-20"/>
          <w:sz w:val="27"/>
          <w:szCs w:val="27"/>
        </w:rPr>
        <w:t xml:space="preserve">DANH  </w:t>
      </w:r>
      <w:r w:rsidRPr="00CC2592">
        <w:rPr>
          <w:b/>
          <w:spacing w:val="-20"/>
          <w:sz w:val="27"/>
          <w:szCs w:val="27"/>
        </w:rPr>
        <w:t>MỤC</w:t>
      </w:r>
      <w:proofErr w:type="gramEnd"/>
      <w:r w:rsidRPr="00CC2592">
        <w:rPr>
          <w:b/>
          <w:spacing w:val="-20"/>
          <w:sz w:val="27"/>
          <w:szCs w:val="27"/>
        </w:rPr>
        <w:t xml:space="preserve">  KIỂM  TRA</w:t>
      </w:r>
      <w:r w:rsidRPr="00CC2592">
        <w:rPr>
          <w:spacing w:val="-20"/>
          <w:sz w:val="27"/>
          <w:szCs w:val="27"/>
        </w:rPr>
        <w:t xml:space="preserve">  </w:t>
      </w:r>
      <w:r w:rsidRPr="00CC2592">
        <w:rPr>
          <w:b/>
          <w:sz w:val="27"/>
          <w:szCs w:val="27"/>
        </w:rPr>
        <w:t>ĐIỀU KIỆN KINH DOANH DƯỢC Đ</w:t>
      </w:r>
      <w:r w:rsidRPr="00CC2592">
        <w:rPr>
          <w:rFonts w:cs="VNI-Times"/>
          <w:b/>
          <w:iCs/>
          <w:sz w:val="27"/>
          <w:szCs w:val="27"/>
        </w:rPr>
        <w:t xml:space="preserve">ỐI VỚI </w:t>
      </w:r>
      <w:r w:rsidRPr="00CC2592">
        <w:rPr>
          <w:b/>
          <w:color w:val="000000"/>
          <w:sz w:val="27"/>
          <w:szCs w:val="27"/>
          <w:lang w:val="nl-NL"/>
        </w:rPr>
        <w:t>CƠ SỞ CHUYÊN BÁN LẺ DƯỢC LIỆU, THUỐC DƯỢC LIỆU, THUỐC CỔ TRUYỀN</w:t>
      </w:r>
    </w:p>
    <w:p w:rsidR="00133AC4" w:rsidRPr="00B05BFF" w:rsidRDefault="00133AC4" w:rsidP="00133AC4">
      <w:pPr>
        <w:pStyle w:val="NormalWeb"/>
        <w:shd w:val="clear" w:color="auto" w:fill="FFFFFF"/>
        <w:spacing w:before="0" w:beforeAutospacing="0" w:after="0" w:afterAutospacing="0" w:line="234" w:lineRule="atLeast"/>
        <w:jc w:val="center"/>
        <w:rPr>
          <w:i/>
          <w:iCs/>
          <w:sz w:val="26"/>
          <w:szCs w:val="26"/>
        </w:rPr>
      </w:pPr>
      <w:r w:rsidRPr="00B05BFF">
        <w:rPr>
          <w:i/>
          <w:iCs/>
          <w:sz w:val="26"/>
          <w:szCs w:val="26"/>
          <w:lang w:val="vi-VN"/>
        </w:rPr>
        <w:t>(Ban hành k</w:t>
      </w:r>
      <w:r w:rsidRPr="00B05BFF">
        <w:rPr>
          <w:i/>
          <w:iCs/>
          <w:sz w:val="26"/>
          <w:szCs w:val="26"/>
        </w:rPr>
        <w:t>è</w:t>
      </w:r>
      <w:r w:rsidRPr="00B05BFF">
        <w:rPr>
          <w:i/>
          <w:iCs/>
          <w:sz w:val="26"/>
          <w:szCs w:val="26"/>
          <w:lang w:val="vi-VN"/>
        </w:rPr>
        <w:t xml:space="preserve">m theo </w:t>
      </w:r>
      <w:r w:rsidRPr="00B05BFF">
        <w:rPr>
          <w:i/>
          <w:iCs/>
          <w:sz w:val="26"/>
          <w:szCs w:val="26"/>
        </w:rPr>
        <w:t>Công văn</w:t>
      </w:r>
      <w:r w:rsidRPr="00B05BFF">
        <w:rPr>
          <w:i/>
          <w:iCs/>
          <w:sz w:val="26"/>
          <w:szCs w:val="26"/>
          <w:lang w:val="vi-VN"/>
        </w:rPr>
        <w:t xml:space="preserve"> số </w:t>
      </w:r>
      <w:r>
        <w:rPr>
          <w:i/>
          <w:iCs/>
          <w:sz w:val="26"/>
          <w:szCs w:val="26"/>
        </w:rPr>
        <w:t>906</w:t>
      </w:r>
      <w:r w:rsidRPr="00B05BFF">
        <w:rPr>
          <w:i/>
          <w:iCs/>
          <w:sz w:val="26"/>
          <w:szCs w:val="26"/>
          <w:lang w:val="vi-VN"/>
        </w:rPr>
        <w:t>/</w:t>
      </w:r>
      <w:r w:rsidRPr="00B05BFF">
        <w:rPr>
          <w:i/>
          <w:iCs/>
          <w:sz w:val="26"/>
          <w:szCs w:val="26"/>
        </w:rPr>
        <w:t>SYT</w:t>
      </w:r>
      <w:r w:rsidRPr="00B05BFF">
        <w:rPr>
          <w:i/>
          <w:iCs/>
          <w:sz w:val="26"/>
          <w:szCs w:val="26"/>
          <w:lang w:val="vi-VN"/>
        </w:rPr>
        <w:t>-</w:t>
      </w:r>
      <w:r w:rsidRPr="00B05BFF">
        <w:rPr>
          <w:i/>
          <w:iCs/>
          <w:sz w:val="26"/>
          <w:szCs w:val="26"/>
        </w:rPr>
        <w:t>QLHN ng</w:t>
      </w:r>
      <w:r w:rsidRPr="00B05BFF">
        <w:rPr>
          <w:i/>
          <w:iCs/>
          <w:sz w:val="26"/>
          <w:szCs w:val="26"/>
          <w:lang w:val="vi-VN"/>
        </w:rPr>
        <w:t>ày</w:t>
      </w:r>
      <w:r>
        <w:rPr>
          <w:i/>
          <w:iCs/>
          <w:sz w:val="26"/>
          <w:szCs w:val="26"/>
        </w:rPr>
        <w:t xml:space="preserve"> 02 </w:t>
      </w:r>
      <w:r w:rsidRPr="00B05BFF">
        <w:rPr>
          <w:i/>
          <w:iCs/>
          <w:sz w:val="26"/>
          <w:szCs w:val="26"/>
          <w:lang w:val="vi-VN"/>
        </w:rPr>
        <w:t>tháng</w:t>
      </w:r>
      <w:r>
        <w:rPr>
          <w:i/>
          <w:iCs/>
          <w:sz w:val="26"/>
          <w:szCs w:val="26"/>
        </w:rPr>
        <w:t xml:space="preserve"> 8</w:t>
      </w:r>
      <w:r w:rsidRPr="00B05BFF">
        <w:rPr>
          <w:i/>
          <w:iCs/>
          <w:sz w:val="26"/>
          <w:szCs w:val="26"/>
        </w:rPr>
        <w:t xml:space="preserve"> </w:t>
      </w:r>
      <w:r w:rsidRPr="00B05BFF">
        <w:rPr>
          <w:i/>
          <w:iCs/>
          <w:sz w:val="26"/>
          <w:szCs w:val="26"/>
          <w:lang w:val="vi-VN"/>
        </w:rPr>
        <w:t>năm 20</w:t>
      </w:r>
      <w:r w:rsidRPr="00B05BFF">
        <w:rPr>
          <w:i/>
          <w:iCs/>
          <w:sz w:val="26"/>
          <w:szCs w:val="26"/>
        </w:rPr>
        <w:t>19</w:t>
      </w:r>
      <w:r w:rsidRPr="00B05BFF">
        <w:rPr>
          <w:i/>
          <w:iCs/>
          <w:sz w:val="26"/>
          <w:szCs w:val="26"/>
          <w:lang w:val="vi-VN"/>
        </w:rPr>
        <w:t xml:space="preserve"> của </w:t>
      </w:r>
    </w:p>
    <w:p w:rsidR="00133AC4" w:rsidRDefault="00133AC4" w:rsidP="00133AC4">
      <w:pPr>
        <w:pStyle w:val="NormalWeb"/>
        <w:shd w:val="clear" w:color="auto" w:fill="FFFFFF"/>
        <w:spacing w:before="0" w:beforeAutospacing="0" w:after="0" w:afterAutospacing="0" w:line="234" w:lineRule="atLeast"/>
        <w:jc w:val="center"/>
        <w:rPr>
          <w:i/>
          <w:iCs/>
          <w:sz w:val="26"/>
          <w:szCs w:val="26"/>
          <w:lang w:val="vi-VN"/>
        </w:rPr>
      </w:pPr>
      <w:r w:rsidRPr="00B05BFF">
        <w:rPr>
          <w:i/>
          <w:iCs/>
          <w:sz w:val="26"/>
          <w:szCs w:val="26"/>
        </w:rPr>
        <w:t>Sở Y tế tỉnh Tây Ninh</w:t>
      </w:r>
      <w:r w:rsidR="00BF02AD">
        <w:rPr>
          <w:i/>
          <w:iCs/>
          <w:sz w:val="26"/>
          <w:szCs w:val="26"/>
        </w:rPr>
        <w:t>, Thông tư số 38/2021/TT-BYT ngày 31/12/2021 của Bộ Y tế</w:t>
      </w:r>
      <w:r w:rsidRPr="00B05BFF">
        <w:rPr>
          <w:i/>
          <w:iCs/>
          <w:sz w:val="26"/>
          <w:szCs w:val="26"/>
          <w:lang w:val="vi-VN"/>
        </w:rPr>
        <w:t>)</w:t>
      </w:r>
    </w:p>
    <w:p w:rsidR="00BF02AD" w:rsidRPr="00B05BFF" w:rsidRDefault="00BF02AD" w:rsidP="00133AC4">
      <w:pPr>
        <w:pStyle w:val="NormalWeb"/>
        <w:shd w:val="clear" w:color="auto" w:fill="FFFFFF"/>
        <w:spacing w:before="0" w:beforeAutospacing="0" w:after="0" w:afterAutospacing="0" w:line="234" w:lineRule="atLeast"/>
        <w:jc w:val="center"/>
        <w:rPr>
          <w:i/>
          <w:iCs/>
          <w:sz w:val="26"/>
          <w:szCs w:val="26"/>
        </w:rPr>
      </w:pPr>
    </w:p>
    <w:p w:rsidR="006D09C7" w:rsidRPr="007630B8" w:rsidRDefault="006D09C7" w:rsidP="006D09C7">
      <w:pPr>
        <w:spacing w:after="120" w:line="264" w:lineRule="auto"/>
        <w:jc w:val="both"/>
        <w:rPr>
          <w:b/>
          <w:bCs/>
          <w:sz w:val="26"/>
          <w:szCs w:val="26"/>
          <w:lang w:val="pt-BR"/>
        </w:rPr>
      </w:pPr>
      <w:r w:rsidRPr="007630B8">
        <w:rPr>
          <w:b/>
          <w:bCs/>
          <w:sz w:val="26"/>
          <w:szCs w:val="26"/>
        </w:rPr>
        <w:t>Nguyên</w:t>
      </w:r>
      <w:r w:rsidRPr="007630B8">
        <w:rPr>
          <w:b/>
          <w:bCs/>
          <w:sz w:val="26"/>
          <w:szCs w:val="26"/>
          <w:lang w:val="pt-BR"/>
        </w:rPr>
        <w:t xml:space="preserve"> tắc đánh giá:</w:t>
      </w:r>
    </w:p>
    <w:p w:rsidR="006D09C7" w:rsidRPr="007630B8" w:rsidRDefault="006D09C7" w:rsidP="006D09C7">
      <w:pPr>
        <w:numPr>
          <w:ilvl w:val="0"/>
          <w:numId w:val="30"/>
        </w:numPr>
        <w:tabs>
          <w:tab w:val="clear" w:pos="720"/>
          <w:tab w:val="num" w:pos="630"/>
        </w:tabs>
        <w:spacing w:after="120"/>
        <w:ind w:left="0" w:firstLine="360"/>
        <w:jc w:val="both"/>
        <w:rPr>
          <w:bCs/>
          <w:sz w:val="26"/>
          <w:szCs w:val="26"/>
          <w:lang w:val="pt-BR"/>
        </w:rPr>
      </w:pPr>
      <w:r w:rsidRPr="007630B8">
        <w:rPr>
          <w:bCs/>
          <w:sz w:val="26"/>
          <w:szCs w:val="26"/>
          <w:lang w:val="pt-BR"/>
        </w:rPr>
        <w:t>Đánh dấu (X) vào cột phù hợp (3), hoặc không phù hợp (4).</w:t>
      </w:r>
    </w:p>
    <w:p w:rsidR="006D09C7" w:rsidRPr="007630B8" w:rsidRDefault="006D09C7" w:rsidP="006D09C7">
      <w:pPr>
        <w:numPr>
          <w:ilvl w:val="0"/>
          <w:numId w:val="30"/>
        </w:numPr>
        <w:tabs>
          <w:tab w:val="clear" w:pos="720"/>
          <w:tab w:val="num" w:pos="630"/>
        </w:tabs>
        <w:spacing w:after="120"/>
        <w:ind w:left="0" w:firstLine="360"/>
        <w:jc w:val="both"/>
        <w:rPr>
          <w:bCs/>
          <w:sz w:val="26"/>
          <w:szCs w:val="26"/>
          <w:lang w:val="pt-BR"/>
        </w:rPr>
      </w:pPr>
      <w:r w:rsidRPr="007630B8">
        <w:rPr>
          <w:bCs/>
          <w:sz w:val="26"/>
          <w:szCs w:val="26"/>
        </w:rPr>
        <w:t>Từng</w:t>
      </w:r>
      <w:r w:rsidRPr="007630B8">
        <w:rPr>
          <w:bCs/>
          <w:sz w:val="26"/>
          <w:szCs w:val="26"/>
          <w:lang w:val="pt-BR"/>
        </w:rPr>
        <w:t xml:space="preserve"> nội dung nếu cơ sở có đủ các hoạt động chấm phù hợp, không đầy đủ chấm không phù hợp.</w:t>
      </w:r>
    </w:p>
    <w:p w:rsidR="006D09C7" w:rsidRPr="007630B8" w:rsidRDefault="006D09C7" w:rsidP="006D09C7">
      <w:pPr>
        <w:numPr>
          <w:ilvl w:val="0"/>
          <w:numId w:val="30"/>
        </w:numPr>
        <w:tabs>
          <w:tab w:val="clear" w:pos="720"/>
          <w:tab w:val="num" w:pos="630"/>
        </w:tabs>
        <w:spacing w:after="120"/>
        <w:ind w:left="0" w:firstLine="360"/>
        <w:jc w:val="both"/>
        <w:rPr>
          <w:bCs/>
          <w:sz w:val="26"/>
          <w:szCs w:val="26"/>
        </w:rPr>
      </w:pPr>
      <w:r w:rsidRPr="007630B8">
        <w:rPr>
          <w:bCs/>
          <w:sz w:val="26"/>
          <w:szCs w:val="26"/>
        </w:rPr>
        <w:t>Đối với cơ sở mới thành lập, chưa hoạt động:</w:t>
      </w:r>
    </w:p>
    <w:p w:rsidR="006D09C7" w:rsidRPr="007630B8" w:rsidRDefault="006D09C7" w:rsidP="006D09C7">
      <w:pPr>
        <w:tabs>
          <w:tab w:val="left" w:pos="630"/>
        </w:tabs>
        <w:spacing w:after="120"/>
        <w:jc w:val="both"/>
        <w:rPr>
          <w:bCs/>
          <w:sz w:val="26"/>
          <w:szCs w:val="26"/>
        </w:rPr>
      </w:pPr>
      <w:r w:rsidRPr="007630B8">
        <w:rPr>
          <w:bCs/>
          <w:sz w:val="26"/>
          <w:szCs w:val="26"/>
        </w:rPr>
        <w:tab/>
        <w:t>+ Những tiêu chí đã đ</w:t>
      </w:r>
      <w:r w:rsidRPr="007630B8">
        <w:rPr>
          <w:bCs/>
          <w:sz w:val="26"/>
          <w:szCs w:val="26"/>
        </w:rPr>
        <w:softHyphen/>
        <w:t>ược triển khai trong quá trình chuẩn bị: Kiểm tra trên kết quả thực tế.</w:t>
      </w:r>
    </w:p>
    <w:p w:rsidR="006D09C7" w:rsidRPr="00984095" w:rsidRDefault="006D09C7" w:rsidP="006D09C7">
      <w:pPr>
        <w:tabs>
          <w:tab w:val="left" w:pos="630"/>
        </w:tabs>
        <w:spacing w:after="120"/>
        <w:jc w:val="both"/>
        <w:rPr>
          <w:bCs/>
          <w:sz w:val="26"/>
          <w:szCs w:val="26"/>
        </w:rPr>
      </w:pPr>
      <w:r w:rsidRPr="007630B8">
        <w:rPr>
          <w:bCs/>
          <w:sz w:val="26"/>
          <w:szCs w:val="26"/>
        </w:rPr>
        <w:tab/>
        <w:t>+ Những tiêu chí chỉ khi hoạt động mới diễn ra: Đ</w:t>
      </w:r>
      <w:r w:rsidRPr="007630B8">
        <w:rPr>
          <w:bCs/>
          <w:sz w:val="26"/>
          <w:szCs w:val="26"/>
        </w:rPr>
        <w:softHyphen/>
        <w:t>ược đánh giá là phù hợp nếu tiêu chí đó đã đ</w:t>
      </w:r>
      <w:r w:rsidRPr="007630B8">
        <w:rPr>
          <w:bCs/>
          <w:sz w:val="26"/>
          <w:szCs w:val="26"/>
        </w:rPr>
        <w:softHyphen/>
        <w:t>ược quy định trong các hồ sơ tài liệu, các văn bản, các biểu mẫu… để triển khai hoạt động, nhân viên cơ sở đư</w:t>
      </w:r>
      <w:r w:rsidRPr="007630B8">
        <w:rPr>
          <w:bCs/>
          <w:sz w:val="26"/>
          <w:szCs w:val="26"/>
        </w:rPr>
        <w:softHyphen/>
        <w:t>ợc đào tạo, nắm đ</w:t>
      </w:r>
      <w:r w:rsidRPr="007630B8">
        <w:rPr>
          <w:bCs/>
          <w:sz w:val="26"/>
          <w:szCs w:val="26"/>
        </w:rPr>
        <w:softHyphen/>
        <w:t>ược và thực hành đúng.</w:t>
      </w:r>
    </w:p>
    <w:p w:rsidR="006D09C7" w:rsidRPr="00440807" w:rsidRDefault="006D09C7" w:rsidP="006D09C7">
      <w:pPr>
        <w:spacing w:before="120"/>
        <w:rPr>
          <w:rFonts w:ascii="Arial" w:hAnsi="Arial" w:cs="Arial"/>
          <w:sz w:val="16"/>
          <w:szCs w:val="16"/>
          <w:lang w:val="vi-VN"/>
        </w:rPr>
      </w:pPr>
    </w:p>
    <w:p w:rsidR="006D09C7" w:rsidRPr="001622CF" w:rsidRDefault="006D09C7" w:rsidP="006D09C7">
      <w:pPr>
        <w:spacing w:before="120"/>
        <w:ind w:left="-180" w:right="-459"/>
        <w:jc w:val="center"/>
        <w:rPr>
          <w:b/>
          <w:sz w:val="26"/>
          <w:szCs w:val="26"/>
        </w:rPr>
      </w:pPr>
      <w:r w:rsidRPr="001622CF">
        <w:rPr>
          <w:b/>
          <w:color w:val="000000"/>
          <w:sz w:val="26"/>
          <w:szCs w:val="26"/>
        </w:rPr>
        <w:t xml:space="preserve">BẢN TỰ KIỂM TRA ĐIỀU KIỆN KINH DOANH </w:t>
      </w:r>
      <w:r w:rsidRPr="001622CF">
        <w:rPr>
          <w:b/>
          <w:sz w:val="26"/>
          <w:szCs w:val="26"/>
        </w:rPr>
        <w:t>DƯỢC ĐỐI VỚI</w:t>
      </w:r>
      <w:r w:rsidRPr="001622CF">
        <w:rPr>
          <w:b/>
          <w:sz w:val="26"/>
          <w:szCs w:val="26"/>
          <w:lang w:val="vi-VN"/>
        </w:rPr>
        <w:t xml:space="preserve"> CƠ SỞ CHUYÊN BÁN LẺ DƯỢC LIỆU, THUỐC DƯỢC LIỆU, THUỐC CỔ TRUYỀN</w:t>
      </w:r>
    </w:p>
    <w:p w:rsidR="006D09C7" w:rsidRPr="001622CF" w:rsidRDefault="006D09C7" w:rsidP="006D09C7">
      <w:pPr>
        <w:spacing w:before="120"/>
        <w:ind w:left="-180" w:right="-459"/>
        <w:rPr>
          <w:b/>
          <w:color w:val="000000"/>
          <w:sz w:val="26"/>
          <w:szCs w:val="26"/>
        </w:rPr>
      </w:pPr>
      <w:r w:rsidRPr="001622CF">
        <w:rPr>
          <w:b/>
          <w:color w:val="000000"/>
          <w:sz w:val="26"/>
          <w:szCs w:val="26"/>
        </w:rPr>
        <w:t>A THÔNG TIN CƠ SỞ</w:t>
      </w:r>
    </w:p>
    <w:tbl>
      <w:tblPr>
        <w:tblpPr w:leftFromText="180" w:rightFromText="180" w:vertAnchor="text" w:horzAnchor="margin" w:tblpXSpec="center" w:tblpY="284"/>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9424"/>
      </w:tblGrid>
      <w:tr w:rsidR="006D09C7" w:rsidRPr="008B3133" w:rsidTr="007007EF">
        <w:tc>
          <w:tcPr>
            <w:tcW w:w="746" w:type="dxa"/>
            <w:tcBorders>
              <w:top w:val="single" w:sz="4" w:space="0" w:color="auto"/>
              <w:left w:val="single" w:sz="4" w:space="0" w:color="auto"/>
              <w:bottom w:val="single" w:sz="4" w:space="0" w:color="auto"/>
              <w:right w:val="single" w:sz="4" w:space="0" w:color="auto"/>
            </w:tcBorders>
          </w:tcPr>
          <w:p w:rsidR="006D09C7" w:rsidRPr="008B3133" w:rsidRDefault="006D09C7" w:rsidP="007007EF">
            <w:pPr>
              <w:rPr>
                <w:iCs/>
                <w:sz w:val="26"/>
                <w:szCs w:val="26"/>
              </w:rPr>
            </w:pPr>
            <w:r w:rsidRPr="008B3133">
              <w:rPr>
                <w:iCs/>
                <w:sz w:val="26"/>
                <w:szCs w:val="26"/>
              </w:rPr>
              <w:t>STT</w:t>
            </w:r>
          </w:p>
        </w:tc>
        <w:tc>
          <w:tcPr>
            <w:tcW w:w="9424" w:type="dxa"/>
            <w:tcBorders>
              <w:top w:val="single" w:sz="4" w:space="0" w:color="auto"/>
              <w:left w:val="single" w:sz="4" w:space="0" w:color="auto"/>
              <w:bottom w:val="single" w:sz="4" w:space="0" w:color="auto"/>
              <w:right w:val="single" w:sz="4" w:space="0" w:color="auto"/>
            </w:tcBorders>
          </w:tcPr>
          <w:p w:rsidR="006D09C7" w:rsidRPr="008B3133" w:rsidRDefault="006D09C7" w:rsidP="007007EF">
            <w:pPr>
              <w:jc w:val="center"/>
              <w:rPr>
                <w:iCs/>
                <w:sz w:val="26"/>
                <w:szCs w:val="26"/>
              </w:rPr>
            </w:pPr>
            <w:r w:rsidRPr="008B3133">
              <w:rPr>
                <w:iCs/>
                <w:sz w:val="26"/>
                <w:szCs w:val="26"/>
              </w:rPr>
              <w:t>Nội dung</w:t>
            </w:r>
          </w:p>
        </w:tc>
      </w:tr>
      <w:tr w:rsidR="006D09C7" w:rsidRPr="008B3133" w:rsidTr="007007EF">
        <w:tc>
          <w:tcPr>
            <w:tcW w:w="746" w:type="dxa"/>
            <w:tcBorders>
              <w:top w:val="single" w:sz="4" w:space="0" w:color="auto"/>
              <w:left w:val="single" w:sz="4" w:space="0" w:color="auto"/>
              <w:bottom w:val="single" w:sz="4" w:space="0" w:color="auto"/>
              <w:right w:val="single" w:sz="4" w:space="0" w:color="auto"/>
            </w:tcBorders>
          </w:tcPr>
          <w:p w:rsidR="006D09C7" w:rsidRPr="008B3133" w:rsidRDefault="006D09C7" w:rsidP="007007EF">
            <w:pPr>
              <w:jc w:val="center"/>
              <w:rPr>
                <w:iCs/>
                <w:sz w:val="26"/>
                <w:szCs w:val="26"/>
              </w:rPr>
            </w:pPr>
            <w:r>
              <w:rPr>
                <w:iCs/>
                <w:sz w:val="26"/>
                <w:szCs w:val="26"/>
              </w:rPr>
              <w:t>1</w:t>
            </w:r>
          </w:p>
        </w:tc>
        <w:tc>
          <w:tcPr>
            <w:tcW w:w="9424" w:type="dxa"/>
            <w:tcBorders>
              <w:top w:val="single" w:sz="4" w:space="0" w:color="auto"/>
              <w:left w:val="single" w:sz="4" w:space="0" w:color="auto"/>
              <w:bottom w:val="single" w:sz="4" w:space="0" w:color="auto"/>
              <w:right w:val="single" w:sz="4" w:space="0" w:color="auto"/>
            </w:tcBorders>
          </w:tcPr>
          <w:p w:rsidR="006D09C7" w:rsidRPr="008B3133" w:rsidRDefault="006D09C7" w:rsidP="007007EF">
            <w:pPr>
              <w:spacing w:before="240" w:line="360" w:lineRule="auto"/>
              <w:rPr>
                <w:iCs/>
                <w:sz w:val="26"/>
                <w:szCs w:val="26"/>
              </w:rPr>
            </w:pPr>
            <w:r w:rsidRPr="008B3133">
              <w:rPr>
                <w:iCs/>
                <w:sz w:val="26"/>
                <w:szCs w:val="26"/>
              </w:rPr>
              <w:t>Tên cơ sở</w:t>
            </w:r>
            <w:proofErr w:type="gramStart"/>
            <w:r w:rsidRPr="008B3133">
              <w:rPr>
                <w:iCs/>
                <w:sz w:val="26"/>
                <w:szCs w:val="26"/>
              </w:rPr>
              <w:t>:…………………………………………………………………….………..</w:t>
            </w:r>
            <w:proofErr w:type="gramEnd"/>
          </w:p>
          <w:p w:rsidR="006D09C7" w:rsidRPr="008B3133" w:rsidRDefault="006D09C7" w:rsidP="007007EF">
            <w:pPr>
              <w:spacing w:line="360" w:lineRule="auto"/>
              <w:rPr>
                <w:iCs/>
                <w:sz w:val="26"/>
                <w:szCs w:val="26"/>
              </w:rPr>
            </w:pPr>
            <w:r w:rsidRPr="008B3133">
              <w:rPr>
                <w:iCs/>
                <w:sz w:val="26"/>
                <w:szCs w:val="26"/>
              </w:rPr>
              <w:t>Địa điểm kinh doanh</w:t>
            </w:r>
            <w:proofErr w:type="gramStart"/>
            <w:r w:rsidRPr="008B3133">
              <w:rPr>
                <w:iCs/>
                <w:sz w:val="26"/>
                <w:szCs w:val="26"/>
              </w:rPr>
              <w:t>:…………………………………………………….……………</w:t>
            </w:r>
            <w:proofErr w:type="gramEnd"/>
          </w:p>
          <w:p w:rsidR="006D09C7" w:rsidRPr="008B3133" w:rsidRDefault="006D09C7" w:rsidP="007007EF">
            <w:pPr>
              <w:spacing w:line="360" w:lineRule="auto"/>
              <w:rPr>
                <w:iCs/>
                <w:sz w:val="26"/>
                <w:szCs w:val="26"/>
              </w:rPr>
            </w:pPr>
            <w:r w:rsidRPr="008B3133">
              <w:rPr>
                <w:iCs/>
                <w:sz w:val="26"/>
                <w:szCs w:val="26"/>
              </w:rPr>
              <w:t>…………………………………………………………..…………………………….</w:t>
            </w:r>
          </w:p>
          <w:p w:rsidR="006D09C7" w:rsidRPr="008B3133" w:rsidRDefault="006D09C7" w:rsidP="007007EF">
            <w:pPr>
              <w:spacing w:line="360" w:lineRule="auto"/>
              <w:rPr>
                <w:iCs/>
                <w:sz w:val="26"/>
                <w:szCs w:val="26"/>
              </w:rPr>
            </w:pPr>
            <w:r w:rsidRPr="008B3133">
              <w:rPr>
                <w:iCs/>
                <w:sz w:val="26"/>
                <w:szCs w:val="26"/>
              </w:rPr>
              <w:t>Số điện thoại:…………………………..…………Email:……………………………</w:t>
            </w:r>
          </w:p>
        </w:tc>
      </w:tr>
      <w:tr w:rsidR="006D09C7" w:rsidRPr="008B3133" w:rsidTr="007007EF">
        <w:tc>
          <w:tcPr>
            <w:tcW w:w="746" w:type="dxa"/>
            <w:tcBorders>
              <w:top w:val="single" w:sz="4" w:space="0" w:color="auto"/>
              <w:left w:val="single" w:sz="4" w:space="0" w:color="auto"/>
              <w:bottom w:val="single" w:sz="4" w:space="0" w:color="auto"/>
              <w:right w:val="single" w:sz="4" w:space="0" w:color="auto"/>
            </w:tcBorders>
          </w:tcPr>
          <w:p w:rsidR="006D09C7" w:rsidRPr="008B3133" w:rsidRDefault="006D09C7" w:rsidP="007007EF">
            <w:pPr>
              <w:jc w:val="center"/>
              <w:rPr>
                <w:iCs/>
                <w:sz w:val="26"/>
                <w:szCs w:val="26"/>
              </w:rPr>
            </w:pPr>
            <w:r>
              <w:rPr>
                <w:iCs/>
                <w:sz w:val="26"/>
                <w:szCs w:val="26"/>
              </w:rPr>
              <w:t>2</w:t>
            </w:r>
          </w:p>
        </w:tc>
        <w:tc>
          <w:tcPr>
            <w:tcW w:w="9424" w:type="dxa"/>
            <w:tcBorders>
              <w:top w:val="single" w:sz="4" w:space="0" w:color="auto"/>
              <w:left w:val="single" w:sz="4" w:space="0" w:color="auto"/>
              <w:bottom w:val="single" w:sz="4" w:space="0" w:color="auto"/>
              <w:right w:val="single" w:sz="4" w:space="0" w:color="auto"/>
            </w:tcBorders>
          </w:tcPr>
          <w:p w:rsidR="006D09C7" w:rsidRPr="008B3133" w:rsidRDefault="006D09C7" w:rsidP="007007EF">
            <w:pPr>
              <w:spacing w:before="120" w:after="120"/>
              <w:rPr>
                <w:iCs/>
                <w:sz w:val="26"/>
                <w:szCs w:val="26"/>
              </w:rPr>
            </w:pPr>
            <w:r w:rsidRPr="008B3133">
              <w:rPr>
                <w:iCs/>
                <w:sz w:val="26"/>
                <w:szCs w:val="26"/>
              </w:rPr>
              <w:t>Tên chủ cơ sở/ ng</w:t>
            </w:r>
            <w:r w:rsidRPr="008B3133">
              <w:rPr>
                <w:iCs/>
                <w:sz w:val="26"/>
                <w:szCs w:val="26"/>
              </w:rPr>
              <w:softHyphen/>
              <w:t>ười chịu trách nhiệm chuyên môn</w:t>
            </w:r>
            <w:proofErr w:type="gramStart"/>
            <w:r w:rsidRPr="008B3133">
              <w:rPr>
                <w:iCs/>
                <w:sz w:val="26"/>
                <w:szCs w:val="26"/>
              </w:rPr>
              <w:t>:…………………………………….</w:t>
            </w:r>
            <w:proofErr w:type="gramEnd"/>
          </w:p>
          <w:p w:rsidR="006D09C7" w:rsidRPr="008B3133" w:rsidRDefault="006D09C7" w:rsidP="007007EF">
            <w:pPr>
              <w:spacing w:before="120" w:after="120"/>
              <w:rPr>
                <w:iCs/>
                <w:sz w:val="26"/>
                <w:szCs w:val="26"/>
              </w:rPr>
            </w:pPr>
            <w:r w:rsidRPr="008B3133">
              <w:rPr>
                <w:iCs/>
                <w:sz w:val="26"/>
                <w:szCs w:val="26"/>
              </w:rPr>
              <w:t>Giấy chứng nhận đủ điều kiện kinh doanh dược: ……………………………………….</w:t>
            </w:r>
          </w:p>
        </w:tc>
      </w:tr>
      <w:tr w:rsidR="006D09C7" w:rsidRPr="008B3133" w:rsidTr="007007EF">
        <w:tc>
          <w:tcPr>
            <w:tcW w:w="746" w:type="dxa"/>
            <w:tcBorders>
              <w:top w:val="single" w:sz="4" w:space="0" w:color="auto"/>
              <w:left w:val="single" w:sz="4" w:space="0" w:color="auto"/>
              <w:bottom w:val="single" w:sz="4" w:space="0" w:color="auto"/>
              <w:right w:val="single" w:sz="4" w:space="0" w:color="auto"/>
            </w:tcBorders>
          </w:tcPr>
          <w:p w:rsidR="006D09C7" w:rsidRPr="008B3133" w:rsidRDefault="006D09C7" w:rsidP="007007EF">
            <w:pPr>
              <w:jc w:val="center"/>
              <w:rPr>
                <w:iCs/>
                <w:sz w:val="26"/>
                <w:szCs w:val="26"/>
              </w:rPr>
            </w:pPr>
            <w:r>
              <w:rPr>
                <w:iCs/>
                <w:sz w:val="26"/>
                <w:szCs w:val="26"/>
              </w:rPr>
              <w:t>3</w:t>
            </w:r>
          </w:p>
        </w:tc>
        <w:tc>
          <w:tcPr>
            <w:tcW w:w="9424" w:type="dxa"/>
            <w:tcBorders>
              <w:top w:val="single" w:sz="4" w:space="0" w:color="auto"/>
              <w:left w:val="single" w:sz="4" w:space="0" w:color="auto"/>
              <w:bottom w:val="single" w:sz="4" w:space="0" w:color="auto"/>
              <w:right w:val="single" w:sz="4" w:space="0" w:color="auto"/>
            </w:tcBorders>
          </w:tcPr>
          <w:p w:rsidR="006D09C7" w:rsidRPr="008B3133" w:rsidRDefault="006D09C7" w:rsidP="007007EF">
            <w:pPr>
              <w:rPr>
                <w:iCs/>
                <w:sz w:val="26"/>
                <w:szCs w:val="26"/>
                <w:lang w:val="sv-SE"/>
              </w:rPr>
            </w:pPr>
            <w:r w:rsidRPr="008B3133">
              <w:rPr>
                <w:iCs/>
                <w:sz w:val="26"/>
                <w:szCs w:val="26"/>
                <w:lang w:val="sv-SE"/>
              </w:rPr>
              <w:t xml:space="preserve">Loại hình đăng ký kinh doanh: </w:t>
            </w:r>
          </w:p>
          <w:p w:rsidR="006D09C7" w:rsidRPr="008B3133" w:rsidRDefault="00133AC4" w:rsidP="007007EF">
            <w:pPr>
              <w:rPr>
                <w:iCs/>
                <w:sz w:val="26"/>
                <w:szCs w:val="26"/>
              </w:rPr>
            </w:pPr>
            <w:r>
              <w:rPr>
                <w:noProof/>
                <w:color w:val="000000"/>
                <w:sz w:val="26"/>
                <w:szCs w:val="26"/>
                <w:lang w:val="en-GB" w:eastAsia="en-GB"/>
              </w:rPr>
              <mc:AlternateContent>
                <mc:Choice Requires="wps">
                  <w:drawing>
                    <wp:anchor distT="0" distB="0" distL="114300" distR="114300" simplePos="0" relativeHeight="251664384" behindDoc="0" locked="0" layoutInCell="1" allowOverlap="1" wp14:anchorId="78CD7C05" wp14:editId="7E1BB829">
                      <wp:simplePos x="0" y="0"/>
                      <wp:positionH relativeFrom="column">
                        <wp:posOffset>4431665</wp:posOffset>
                      </wp:positionH>
                      <wp:positionV relativeFrom="paragraph">
                        <wp:posOffset>53340</wp:posOffset>
                      </wp:positionV>
                      <wp:extent cx="111760" cy="94615"/>
                      <wp:effectExtent l="0" t="0" r="21590" b="19685"/>
                      <wp:wrapNone/>
                      <wp:docPr id="4" name="Rectangle 4"/>
                      <wp:cNvGraphicFramePr/>
                      <a:graphic xmlns:a="http://schemas.openxmlformats.org/drawingml/2006/main">
                        <a:graphicData uri="http://schemas.microsoft.com/office/word/2010/wordprocessingShape">
                          <wps:wsp>
                            <wps:cNvSpPr/>
                            <wps:spPr>
                              <a:xfrm>
                                <a:off x="0" y="0"/>
                                <a:ext cx="111760" cy="946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6D1B4" id="Rectangle 4" o:spid="_x0000_s1026" style="position:absolute;margin-left:348.95pt;margin-top:4.2pt;width:8.8pt;height:7.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" filled="f" strokecolor="black [3213]" strokeweight="2pt"/>
                  </w:pict>
                </mc:Fallback>
              </mc:AlternateContent>
            </w:r>
            <w:r w:rsidR="006D09C7" w:rsidRPr="008B3133">
              <w:rPr>
                <w:color w:val="000000"/>
                <w:sz w:val="26"/>
                <w:szCs w:val="26"/>
                <w:lang w:val="nl-NL"/>
              </w:rPr>
              <w:t>Cơ sở chuyên bán lẻ dược liệu, thuốc dược liệu, thuốc cổ truyền</w:t>
            </w:r>
            <w:r>
              <w:rPr>
                <w:color w:val="000000"/>
                <w:sz w:val="26"/>
                <w:szCs w:val="26"/>
                <w:lang w:val="nl-NL"/>
              </w:rPr>
              <w:t xml:space="preserve"> </w:t>
            </w:r>
          </w:p>
          <w:p w:rsidR="006D09C7" w:rsidRPr="008B3133" w:rsidRDefault="00133AC4" w:rsidP="004F6F04">
            <w:pPr>
              <w:rPr>
                <w:sz w:val="26"/>
                <w:szCs w:val="26"/>
              </w:rPr>
            </w:pPr>
            <w:r>
              <w:rPr>
                <w:noProof/>
                <w:color w:val="000000"/>
                <w:sz w:val="26"/>
                <w:szCs w:val="26"/>
                <w:lang w:val="en-GB" w:eastAsia="en-GB"/>
              </w:rPr>
              <mc:AlternateContent>
                <mc:Choice Requires="wps">
                  <w:drawing>
                    <wp:anchor distT="0" distB="0" distL="114300" distR="114300" simplePos="0" relativeHeight="251666432" behindDoc="0" locked="0" layoutInCell="1" allowOverlap="1" wp14:anchorId="0AEABCA3" wp14:editId="6A536D96">
                      <wp:simplePos x="0" y="0"/>
                      <wp:positionH relativeFrom="column">
                        <wp:posOffset>3641725</wp:posOffset>
                      </wp:positionH>
                      <wp:positionV relativeFrom="paragraph">
                        <wp:posOffset>49266</wp:posOffset>
                      </wp:positionV>
                      <wp:extent cx="111760" cy="94615"/>
                      <wp:effectExtent l="0" t="0" r="21590" b="19685"/>
                      <wp:wrapNone/>
                      <wp:docPr id="6" name="Rectangle 6"/>
                      <wp:cNvGraphicFramePr/>
                      <a:graphic xmlns:a="http://schemas.openxmlformats.org/drawingml/2006/main">
                        <a:graphicData uri="http://schemas.microsoft.com/office/word/2010/wordprocessingShape">
                          <wps:wsp>
                            <wps:cNvSpPr/>
                            <wps:spPr>
                              <a:xfrm>
                                <a:off x="0" y="0"/>
                                <a:ext cx="111760" cy="946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107DE" id="Rectangle 6" o:spid="_x0000_s1026" style="position:absolute;margin-left:286.75pt;margin-top:3.9pt;width:8.8pt;height:7.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" filled="f" strokecolor="black [3213]" strokeweight="2pt"/>
                  </w:pict>
                </mc:Fallback>
              </mc:AlternateContent>
            </w:r>
            <w:r w:rsidR="006D09C7" w:rsidRPr="008B3133">
              <w:rPr>
                <w:color w:val="000000"/>
                <w:sz w:val="26"/>
                <w:szCs w:val="26"/>
                <w:lang w:val="nl-NL"/>
              </w:rPr>
              <w:t>Cơ sở chuyên bán lẻ thuốc dược liệu, thuốc cổ truyền</w:t>
            </w:r>
            <w:r>
              <w:rPr>
                <w:color w:val="000000"/>
                <w:sz w:val="26"/>
                <w:szCs w:val="26"/>
                <w:lang w:val="nl-NL"/>
              </w:rPr>
              <w:t xml:space="preserve"> </w:t>
            </w:r>
          </w:p>
        </w:tc>
      </w:tr>
    </w:tbl>
    <w:p w:rsidR="006D09C7" w:rsidRDefault="006D09C7" w:rsidP="006D09C7">
      <w:pPr>
        <w:rPr>
          <w:b/>
          <w:sz w:val="26"/>
          <w:szCs w:val="26"/>
        </w:rPr>
      </w:pPr>
    </w:p>
    <w:p w:rsidR="006D09C7" w:rsidRPr="004476E4" w:rsidRDefault="006D09C7" w:rsidP="006D09C7">
      <w:pPr>
        <w:rPr>
          <w:b/>
          <w:sz w:val="26"/>
          <w:szCs w:val="26"/>
        </w:rPr>
      </w:pPr>
      <w:r>
        <w:rPr>
          <w:b/>
          <w:sz w:val="26"/>
          <w:szCs w:val="26"/>
        </w:rPr>
        <w:t>B. NỘI DUNG</w:t>
      </w:r>
    </w:p>
    <w:tbl>
      <w:tblPr>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885"/>
        <w:gridCol w:w="1055"/>
        <w:gridCol w:w="1071"/>
        <w:gridCol w:w="2410"/>
      </w:tblGrid>
      <w:tr w:rsidR="006D09C7" w:rsidRPr="000E1FCC" w:rsidTr="007007EF">
        <w:trPr>
          <w:tblHeader/>
        </w:trPr>
        <w:tc>
          <w:tcPr>
            <w:tcW w:w="720" w:type="dxa"/>
          </w:tcPr>
          <w:p w:rsidR="006D09C7" w:rsidRPr="000E1FCC" w:rsidRDefault="006D09C7" w:rsidP="007007EF">
            <w:pPr>
              <w:pStyle w:val="BodyText2"/>
              <w:spacing w:line="240" w:lineRule="auto"/>
              <w:ind w:right="-143"/>
              <w:jc w:val="center"/>
              <w:rPr>
                <w:b/>
                <w:sz w:val="26"/>
                <w:szCs w:val="26"/>
                <w:lang w:val="en-US" w:eastAsia="en-US"/>
              </w:rPr>
            </w:pPr>
            <w:r w:rsidRPr="000E1FCC">
              <w:rPr>
                <w:b/>
                <w:sz w:val="26"/>
                <w:szCs w:val="26"/>
                <w:lang w:val="en-US" w:eastAsia="en-US"/>
              </w:rPr>
              <w:t>STT</w:t>
            </w:r>
          </w:p>
        </w:tc>
        <w:tc>
          <w:tcPr>
            <w:tcW w:w="4885" w:type="dxa"/>
          </w:tcPr>
          <w:p w:rsidR="006D09C7" w:rsidRPr="000E1FCC" w:rsidRDefault="006D09C7" w:rsidP="007007EF">
            <w:pPr>
              <w:pStyle w:val="BodyText2"/>
              <w:spacing w:line="240" w:lineRule="auto"/>
              <w:jc w:val="center"/>
              <w:rPr>
                <w:b/>
                <w:sz w:val="26"/>
                <w:szCs w:val="26"/>
                <w:lang w:val="en-US" w:eastAsia="en-US"/>
              </w:rPr>
            </w:pPr>
            <w:r w:rsidRPr="000E1FCC">
              <w:rPr>
                <w:b/>
                <w:sz w:val="26"/>
                <w:szCs w:val="26"/>
                <w:lang w:val="en-US" w:eastAsia="en-US"/>
              </w:rPr>
              <w:t>NỘI DUNG</w:t>
            </w:r>
          </w:p>
        </w:tc>
        <w:tc>
          <w:tcPr>
            <w:tcW w:w="1055" w:type="dxa"/>
          </w:tcPr>
          <w:p w:rsidR="006D09C7" w:rsidRPr="000E1FCC" w:rsidRDefault="006D09C7" w:rsidP="007007EF">
            <w:pPr>
              <w:pStyle w:val="BodyText2"/>
              <w:spacing w:line="240" w:lineRule="auto"/>
              <w:jc w:val="center"/>
              <w:rPr>
                <w:b/>
                <w:sz w:val="26"/>
                <w:szCs w:val="26"/>
                <w:lang w:val="en-US" w:eastAsia="en-US"/>
              </w:rPr>
            </w:pPr>
            <w:r w:rsidRPr="000E1FCC">
              <w:rPr>
                <w:b/>
                <w:sz w:val="26"/>
                <w:szCs w:val="26"/>
                <w:lang w:val="en-US" w:eastAsia="en-US"/>
              </w:rPr>
              <w:t>Phù hợp</w:t>
            </w:r>
          </w:p>
        </w:tc>
        <w:tc>
          <w:tcPr>
            <w:tcW w:w="1071" w:type="dxa"/>
          </w:tcPr>
          <w:p w:rsidR="006D09C7" w:rsidRPr="000E1FCC" w:rsidRDefault="006D09C7" w:rsidP="007007EF">
            <w:pPr>
              <w:pStyle w:val="BodyText2"/>
              <w:spacing w:line="240" w:lineRule="auto"/>
              <w:jc w:val="center"/>
              <w:rPr>
                <w:b/>
                <w:sz w:val="26"/>
                <w:szCs w:val="26"/>
                <w:lang w:val="en-US" w:eastAsia="en-US"/>
              </w:rPr>
            </w:pPr>
            <w:r w:rsidRPr="000E1FCC">
              <w:rPr>
                <w:b/>
                <w:sz w:val="26"/>
                <w:szCs w:val="26"/>
                <w:lang w:val="en-US" w:eastAsia="en-US"/>
              </w:rPr>
              <w:t>Không phù hợp</w:t>
            </w:r>
          </w:p>
        </w:tc>
        <w:tc>
          <w:tcPr>
            <w:tcW w:w="2410" w:type="dxa"/>
          </w:tcPr>
          <w:p w:rsidR="006D09C7" w:rsidRPr="000E1FCC" w:rsidRDefault="006D09C7" w:rsidP="007007EF">
            <w:pPr>
              <w:pStyle w:val="BodyText2"/>
              <w:spacing w:line="240" w:lineRule="auto"/>
              <w:jc w:val="center"/>
              <w:rPr>
                <w:b/>
                <w:sz w:val="26"/>
                <w:szCs w:val="26"/>
                <w:lang w:val="en-US" w:eastAsia="en-US"/>
              </w:rPr>
            </w:pPr>
            <w:r w:rsidRPr="000E1FCC">
              <w:rPr>
                <w:b/>
                <w:sz w:val="26"/>
                <w:szCs w:val="26"/>
                <w:lang w:val="en-US" w:eastAsia="en-US"/>
              </w:rPr>
              <w:t>Ghi chú</w:t>
            </w:r>
          </w:p>
        </w:tc>
      </w:tr>
      <w:tr w:rsidR="006D09C7" w:rsidRPr="000E1FCC" w:rsidTr="007007EF">
        <w:tc>
          <w:tcPr>
            <w:tcW w:w="720" w:type="dxa"/>
          </w:tcPr>
          <w:p w:rsidR="006D09C7" w:rsidRPr="000E1FCC" w:rsidRDefault="006D09C7" w:rsidP="007007EF">
            <w:pPr>
              <w:pStyle w:val="BodyText2"/>
              <w:spacing w:line="240" w:lineRule="auto"/>
              <w:ind w:left="720" w:right="-143"/>
              <w:rPr>
                <w:b/>
                <w:sz w:val="26"/>
                <w:szCs w:val="26"/>
                <w:lang w:val="en-US" w:eastAsia="en-US"/>
              </w:rPr>
            </w:pPr>
            <w:r w:rsidRPr="000E1FCC">
              <w:rPr>
                <w:b/>
                <w:sz w:val="26"/>
                <w:szCs w:val="26"/>
                <w:lang w:val="en-US" w:eastAsia="en-US"/>
              </w:rPr>
              <w:t>I</w:t>
            </w:r>
          </w:p>
        </w:tc>
        <w:tc>
          <w:tcPr>
            <w:tcW w:w="4885" w:type="dxa"/>
          </w:tcPr>
          <w:p w:rsidR="006D09C7" w:rsidRPr="000E1FCC" w:rsidRDefault="006D09C7" w:rsidP="007007EF">
            <w:pPr>
              <w:pStyle w:val="BodyText2"/>
              <w:spacing w:line="240" w:lineRule="auto"/>
              <w:rPr>
                <w:b/>
                <w:sz w:val="26"/>
                <w:szCs w:val="26"/>
                <w:lang w:val="en-US" w:eastAsia="en-US"/>
              </w:rPr>
            </w:pPr>
            <w:r w:rsidRPr="000E1FCC">
              <w:rPr>
                <w:b/>
                <w:sz w:val="26"/>
                <w:szCs w:val="26"/>
                <w:lang w:val="en-US" w:eastAsia="en-US"/>
              </w:rPr>
              <w:t>Hồ sơ pháp lý</w:t>
            </w:r>
          </w:p>
        </w:tc>
        <w:tc>
          <w:tcPr>
            <w:tcW w:w="1055" w:type="dxa"/>
          </w:tcPr>
          <w:p w:rsidR="006D09C7" w:rsidRPr="000E1FCC" w:rsidRDefault="006D09C7" w:rsidP="007007EF">
            <w:pPr>
              <w:pStyle w:val="BodyText2"/>
              <w:spacing w:line="240" w:lineRule="auto"/>
              <w:jc w:val="center"/>
              <w:rPr>
                <w:b/>
                <w:sz w:val="26"/>
                <w:szCs w:val="26"/>
                <w:lang w:val="en-US" w:eastAsia="en-US"/>
              </w:rPr>
            </w:pPr>
          </w:p>
        </w:tc>
        <w:tc>
          <w:tcPr>
            <w:tcW w:w="1071" w:type="dxa"/>
          </w:tcPr>
          <w:p w:rsidR="006D09C7" w:rsidRPr="000E1FCC" w:rsidRDefault="006D09C7" w:rsidP="007007EF">
            <w:pPr>
              <w:pStyle w:val="BodyText2"/>
              <w:spacing w:line="240" w:lineRule="auto"/>
              <w:jc w:val="center"/>
              <w:rPr>
                <w:b/>
                <w:sz w:val="26"/>
                <w:szCs w:val="26"/>
                <w:lang w:val="en-US" w:eastAsia="en-US"/>
              </w:rPr>
            </w:pPr>
          </w:p>
        </w:tc>
        <w:tc>
          <w:tcPr>
            <w:tcW w:w="2410" w:type="dxa"/>
          </w:tcPr>
          <w:p w:rsidR="006D09C7" w:rsidRPr="000E1FCC" w:rsidRDefault="006D09C7" w:rsidP="007007EF">
            <w:pPr>
              <w:pStyle w:val="BodyText2"/>
              <w:spacing w:line="240" w:lineRule="auto"/>
              <w:jc w:val="both"/>
              <w:rPr>
                <w:b/>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ind w:right="-143"/>
              <w:jc w:val="center"/>
              <w:rPr>
                <w:b/>
                <w:sz w:val="26"/>
                <w:szCs w:val="26"/>
                <w:lang w:val="en-US" w:eastAsia="en-US"/>
              </w:rPr>
            </w:pPr>
          </w:p>
        </w:tc>
        <w:tc>
          <w:tcPr>
            <w:tcW w:w="4885" w:type="dxa"/>
          </w:tcPr>
          <w:p w:rsidR="006D09C7" w:rsidRPr="000E1FCC" w:rsidRDefault="006D09C7" w:rsidP="007007EF">
            <w:pPr>
              <w:pStyle w:val="BodyText2"/>
              <w:spacing w:line="240" w:lineRule="auto"/>
              <w:rPr>
                <w:sz w:val="26"/>
                <w:szCs w:val="26"/>
                <w:lang w:val="vi-VN" w:eastAsia="en-US"/>
              </w:rPr>
            </w:pPr>
            <w:r w:rsidRPr="000E1FCC">
              <w:rPr>
                <w:sz w:val="26"/>
                <w:szCs w:val="26"/>
                <w:lang w:val="en-US" w:eastAsia="en-US"/>
              </w:rPr>
              <w:t>Các giấy tờ pháp lý như ĐKKD, chứng chỉ hành nghề của DS phụ trách chuyên môn, GCNĐĐKKDT (đối với cơ sở đang hoạt  động)</w:t>
            </w:r>
          </w:p>
        </w:tc>
        <w:tc>
          <w:tcPr>
            <w:tcW w:w="1055" w:type="dxa"/>
          </w:tcPr>
          <w:p w:rsidR="006D09C7" w:rsidRPr="000E1FCC" w:rsidRDefault="006D09C7" w:rsidP="007007EF">
            <w:pPr>
              <w:pStyle w:val="BodyText2"/>
              <w:spacing w:line="240" w:lineRule="auto"/>
              <w:jc w:val="center"/>
              <w:rPr>
                <w:b/>
                <w:sz w:val="26"/>
                <w:szCs w:val="26"/>
                <w:lang w:val="en-US" w:eastAsia="en-US"/>
              </w:rPr>
            </w:pPr>
          </w:p>
        </w:tc>
        <w:tc>
          <w:tcPr>
            <w:tcW w:w="1071" w:type="dxa"/>
          </w:tcPr>
          <w:p w:rsidR="006D09C7" w:rsidRPr="000E1FCC" w:rsidRDefault="006D09C7" w:rsidP="007007EF">
            <w:pPr>
              <w:pStyle w:val="BodyText2"/>
              <w:spacing w:line="240" w:lineRule="auto"/>
              <w:jc w:val="center"/>
              <w:rPr>
                <w:b/>
                <w:sz w:val="26"/>
                <w:szCs w:val="26"/>
                <w:lang w:val="en-US" w:eastAsia="en-US"/>
              </w:rPr>
            </w:pPr>
          </w:p>
        </w:tc>
        <w:tc>
          <w:tcPr>
            <w:tcW w:w="2410" w:type="dxa"/>
          </w:tcPr>
          <w:p w:rsidR="006D09C7" w:rsidRPr="000E1FCC" w:rsidRDefault="006D09C7" w:rsidP="007007EF">
            <w:pPr>
              <w:pStyle w:val="BodyText2"/>
              <w:spacing w:line="240" w:lineRule="auto"/>
              <w:jc w:val="both"/>
              <w:rPr>
                <w:b/>
                <w:sz w:val="26"/>
                <w:szCs w:val="26"/>
                <w:lang w:val="en-US" w:eastAsia="en-US"/>
              </w:rPr>
            </w:pPr>
          </w:p>
        </w:tc>
      </w:tr>
      <w:tr w:rsidR="006D09C7" w:rsidRPr="000E1FCC" w:rsidTr="007007EF">
        <w:tc>
          <w:tcPr>
            <w:tcW w:w="720" w:type="dxa"/>
          </w:tcPr>
          <w:p w:rsidR="006D09C7" w:rsidRPr="000E1FCC" w:rsidRDefault="006D09C7" w:rsidP="007007EF">
            <w:pPr>
              <w:pStyle w:val="BodyText2"/>
              <w:spacing w:line="240" w:lineRule="auto"/>
              <w:ind w:left="720" w:right="-143"/>
              <w:rPr>
                <w:b/>
                <w:sz w:val="26"/>
                <w:szCs w:val="26"/>
                <w:lang w:val="en-US" w:eastAsia="en-US"/>
              </w:rPr>
            </w:pPr>
          </w:p>
        </w:tc>
        <w:tc>
          <w:tcPr>
            <w:tcW w:w="4885" w:type="dxa"/>
          </w:tcPr>
          <w:p w:rsidR="006D09C7" w:rsidRPr="000E1FCC" w:rsidRDefault="006D09C7" w:rsidP="007007EF">
            <w:pPr>
              <w:shd w:val="clear" w:color="auto" w:fill="FFFFFF"/>
              <w:spacing w:before="120" w:line="261" w:lineRule="atLeast"/>
              <w:rPr>
                <w:b/>
                <w:sz w:val="26"/>
                <w:szCs w:val="26"/>
                <w:lang w:val="vi-VN"/>
              </w:rPr>
            </w:pPr>
            <w:r w:rsidRPr="000E1FCC">
              <w:rPr>
                <w:b/>
                <w:sz w:val="26"/>
                <w:szCs w:val="26"/>
              </w:rPr>
              <w:t>Nhân sự</w:t>
            </w:r>
          </w:p>
        </w:tc>
        <w:tc>
          <w:tcPr>
            <w:tcW w:w="1055" w:type="dxa"/>
          </w:tcPr>
          <w:p w:rsidR="006D09C7" w:rsidRPr="000E1FCC" w:rsidRDefault="006D09C7" w:rsidP="007007EF">
            <w:pPr>
              <w:pStyle w:val="BodyText2"/>
              <w:spacing w:line="240" w:lineRule="auto"/>
              <w:jc w:val="center"/>
              <w:rPr>
                <w:b/>
                <w:sz w:val="26"/>
                <w:szCs w:val="26"/>
                <w:lang w:val="en-US" w:eastAsia="en-US"/>
              </w:rPr>
            </w:pPr>
          </w:p>
        </w:tc>
        <w:tc>
          <w:tcPr>
            <w:tcW w:w="1071" w:type="dxa"/>
          </w:tcPr>
          <w:p w:rsidR="006D09C7" w:rsidRPr="000E1FCC" w:rsidRDefault="006D09C7" w:rsidP="007007EF">
            <w:pPr>
              <w:pStyle w:val="BodyText2"/>
              <w:spacing w:line="240" w:lineRule="auto"/>
              <w:jc w:val="center"/>
              <w:rPr>
                <w:b/>
                <w:sz w:val="26"/>
                <w:szCs w:val="26"/>
                <w:lang w:val="en-US" w:eastAsia="en-US"/>
              </w:rPr>
            </w:pPr>
          </w:p>
        </w:tc>
        <w:tc>
          <w:tcPr>
            <w:tcW w:w="2410" w:type="dxa"/>
          </w:tcPr>
          <w:p w:rsidR="006D09C7" w:rsidRPr="000E1FCC" w:rsidRDefault="006D09C7" w:rsidP="007007EF">
            <w:pPr>
              <w:pStyle w:val="BodyText2"/>
              <w:spacing w:line="240" w:lineRule="auto"/>
              <w:jc w:val="both"/>
              <w:rPr>
                <w:b/>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b/>
                <w:sz w:val="26"/>
                <w:szCs w:val="26"/>
                <w:lang w:val="en-US" w:eastAsia="en-US"/>
              </w:rPr>
            </w:pPr>
          </w:p>
        </w:tc>
        <w:tc>
          <w:tcPr>
            <w:tcW w:w="4885" w:type="dxa"/>
          </w:tcPr>
          <w:p w:rsidR="006D09C7" w:rsidRPr="000E1FCC" w:rsidRDefault="006D09C7" w:rsidP="007007EF">
            <w:pPr>
              <w:shd w:val="clear" w:color="auto" w:fill="FFFFFF"/>
              <w:spacing w:before="120" w:line="261" w:lineRule="atLeast"/>
              <w:jc w:val="both"/>
              <w:rPr>
                <w:sz w:val="26"/>
                <w:szCs w:val="26"/>
                <w:shd w:val="clear" w:color="auto" w:fill="FFFFFF"/>
              </w:rPr>
            </w:pPr>
            <w:r w:rsidRPr="000E1FCC">
              <w:rPr>
                <w:sz w:val="26"/>
                <w:szCs w:val="26"/>
                <w:lang w:val="vi-VN"/>
              </w:rPr>
              <w:t>Người quản lý chuyên môn</w:t>
            </w:r>
            <w:r w:rsidRPr="000E1FCC">
              <w:rPr>
                <w:sz w:val="26"/>
                <w:szCs w:val="26"/>
              </w:rPr>
              <w:t xml:space="preserve"> phải</w:t>
            </w:r>
            <w:r w:rsidRPr="000E1FCC">
              <w:rPr>
                <w:b/>
                <w:sz w:val="26"/>
                <w:szCs w:val="26"/>
              </w:rPr>
              <w:t xml:space="preserve"> </w:t>
            </w:r>
            <w:r w:rsidRPr="000E1FCC">
              <w:rPr>
                <w:sz w:val="26"/>
                <w:szCs w:val="26"/>
              </w:rPr>
              <w:t>có mặt khi cơ sở bán lẻ hoạt động hoặc thực hiện uỷ quyền theo quy định</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both"/>
              <w:rPr>
                <w:i/>
                <w:sz w:val="26"/>
                <w:szCs w:val="26"/>
                <w:lang w:val="vi-VN" w:eastAsia="en-US"/>
              </w:rPr>
            </w:pPr>
            <w:r w:rsidRPr="000E1FCC">
              <w:rPr>
                <w:iCs/>
                <w:sz w:val="26"/>
                <w:szCs w:val="26"/>
                <w:lang w:val="vi-VN"/>
              </w:rPr>
              <w:t xml:space="preserve">Ủy quyền theo quy định </w:t>
            </w:r>
            <w:r w:rsidRPr="000E1FCC">
              <w:rPr>
                <w:iCs/>
                <w:sz w:val="26"/>
                <w:szCs w:val="26"/>
              </w:rPr>
              <w:t xml:space="preserve">Thông tư số 02/2018/TT-BYT </w:t>
            </w: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7007EF">
            <w:pPr>
              <w:spacing w:before="60" w:after="40"/>
              <w:jc w:val="both"/>
              <w:rPr>
                <w:sz w:val="26"/>
                <w:szCs w:val="26"/>
                <w:lang w:val="vi-VN"/>
              </w:rPr>
            </w:pPr>
            <w:r w:rsidRPr="000E1FCC">
              <w:rPr>
                <w:sz w:val="26"/>
                <w:szCs w:val="26"/>
              </w:rPr>
              <w:t>(*) Có đủ nhân viên phục vụ cho hoạt động. Số lư</w:t>
            </w:r>
            <w:r w:rsidRPr="000E1FCC">
              <w:rPr>
                <w:sz w:val="26"/>
                <w:szCs w:val="26"/>
              </w:rPr>
              <w:softHyphen/>
              <w:t>ợng nhân viên</w:t>
            </w:r>
            <w:proofErr w:type="gramStart"/>
            <w:r w:rsidRPr="000E1FCC">
              <w:rPr>
                <w:sz w:val="26"/>
                <w:szCs w:val="26"/>
              </w:rPr>
              <w:t>:</w:t>
            </w:r>
            <w:r w:rsidRPr="000E1FCC">
              <w:rPr>
                <w:sz w:val="26"/>
                <w:szCs w:val="26"/>
                <w:lang w:val="vi-VN"/>
              </w:rPr>
              <w:t>.......</w:t>
            </w:r>
            <w:proofErr w:type="gramEnd"/>
          </w:p>
          <w:p w:rsidR="006D09C7" w:rsidRPr="000E1FCC" w:rsidRDefault="006D09C7" w:rsidP="007007EF">
            <w:pPr>
              <w:spacing w:after="20"/>
              <w:jc w:val="both"/>
              <w:rPr>
                <w:sz w:val="26"/>
                <w:szCs w:val="26"/>
              </w:rPr>
            </w:pPr>
            <w:r w:rsidRPr="000E1FCC">
              <w:rPr>
                <w:sz w:val="26"/>
                <w:szCs w:val="26"/>
              </w:rPr>
              <w:t>D</w:t>
            </w:r>
            <w:r w:rsidRPr="000E1FCC">
              <w:rPr>
                <w:sz w:val="26"/>
                <w:szCs w:val="26"/>
              </w:rPr>
              <w:softHyphen/>
              <w:t>ược sỹ đại học:</w:t>
            </w:r>
            <w:r w:rsidRPr="000E1FCC">
              <w:rPr>
                <w:sz w:val="26"/>
                <w:szCs w:val="26"/>
                <w:lang w:val="vi-VN"/>
              </w:rPr>
              <w:t xml:space="preserve"> </w:t>
            </w:r>
            <w:r w:rsidRPr="000E1FCC">
              <w:rPr>
                <w:sz w:val="26"/>
                <w:szCs w:val="26"/>
              </w:rPr>
              <w:t>.......</w:t>
            </w:r>
          </w:p>
          <w:p w:rsidR="006D09C7" w:rsidRPr="000E1FCC" w:rsidRDefault="006D09C7" w:rsidP="007007EF">
            <w:pPr>
              <w:spacing w:after="20"/>
              <w:jc w:val="both"/>
              <w:rPr>
                <w:sz w:val="26"/>
                <w:szCs w:val="26"/>
              </w:rPr>
            </w:pPr>
            <w:r w:rsidRPr="000E1FCC">
              <w:rPr>
                <w:sz w:val="26"/>
                <w:szCs w:val="26"/>
              </w:rPr>
              <w:t>Dư</w:t>
            </w:r>
            <w:r w:rsidRPr="000E1FCC">
              <w:rPr>
                <w:sz w:val="26"/>
                <w:szCs w:val="26"/>
              </w:rPr>
              <w:softHyphen/>
              <w:t>ợc sỹ trung học:</w:t>
            </w:r>
            <w:r w:rsidRPr="000E1FCC">
              <w:rPr>
                <w:sz w:val="26"/>
                <w:szCs w:val="26"/>
                <w:lang w:val="vi-VN"/>
              </w:rPr>
              <w:t xml:space="preserve"> </w:t>
            </w:r>
            <w:r w:rsidRPr="000E1FCC">
              <w:rPr>
                <w:sz w:val="26"/>
                <w:szCs w:val="26"/>
              </w:rPr>
              <w:t>....</w:t>
            </w:r>
          </w:p>
          <w:p w:rsidR="006D09C7" w:rsidRPr="000E1FCC" w:rsidRDefault="006D09C7" w:rsidP="007007EF">
            <w:pPr>
              <w:spacing w:after="20"/>
              <w:jc w:val="both"/>
              <w:rPr>
                <w:sz w:val="26"/>
                <w:szCs w:val="26"/>
                <w:lang w:val="vi-VN"/>
              </w:rPr>
            </w:pPr>
            <w:r w:rsidRPr="000E1FCC">
              <w:rPr>
                <w:sz w:val="26"/>
                <w:szCs w:val="26"/>
                <w:lang w:val="fr-FR"/>
              </w:rPr>
              <w:t xml:space="preserve">Các </w:t>
            </w:r>
            <w:r w:rsidRPr="000E1FCC">
              <w:rPr>
                <w:sz w:val="26"/>
                <w:szCs w:val="26"/>
                <w:lang w:val="vi-VN"/>
              </w:rPr>
              <w:t xml:space="preserve">văn </w:t>
            </w:r>
            <w:r w:rsidRPr="000E1FCC">
              <w:rPr>
                <w:sz w:val="26"/>
                <w:szCs w:val="26"/>
                <w:lang w:val="fr-FR"/>
              </w:rPr>
              <w:t>bằng khác:</w:t>
            </w:r>
            <w:r w:rsidRPr="000E1FCC">
              <w:rPr>
                <w:sz w:val="26"/>
                <w:szCs w:val="26"/>
                <w:lang w:val="vi-VN"/>
              </w:rPr>
              <w:t>.............</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both"/>
              <w:rPr>
                <w:i/>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7007EF">
            <w:pPr>
              <w:shd w:val="clear" w:color="auto" w:fill="FFFFFF"/>
              <w:spacing w:before="120" w:line="261" w:lineRule="atLeast"/>
              <w:jc w:val="both"/>
              <w:rPr>
                <w:sz w:val="26"/>
                <w:szCs w:val="26"/>
                <w:shd w:val="clear" w:color="auto" w:fill="FFFFFF"/>
              </w:rPr>
            </w:pPr>
            <w:r w:rsidRPr="000E1FCC">
              <w:rPr>
                <w:sz w:val="26"/>
                <w:szCs w:val="26"/>
              </w:rPr>
              <w:t>Bằng cấp chuyên môn phù hợp với công việc đ</w:t>
            </w:r>
            <w:r w:rsidRPr="000E1FCC">
              <w:rPr>
                <w:sz w:val="26"/>
                <w:szCs w:val="26"/>
              </w:rPr>
              <w:softHyphen/>
              <w:t>ược giao</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both"/>
              <w:rPr>
                <w:i/>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7007EF">
            <w:pPr>
              <w:shd w:val="clear" w:color="auto" w:fill="FFFFFF"/>
              <w:spacing w:before="120" w:line="261" w:lineRule="atLeast"/>
              <w:jc w:val="both"/>
              <w:rPr>
                <w:sz w:val="26"/>
                <w:szCs w:val="26"/>
              </w:rPr>
            </w:pPr>
            <w:r w:rsidRPr="00DD38B4">
              <w:rPr>
                <w:sz w:val="26"/>
                <w:szCs w:val="26"/>
                <w:lang w:val="vi-VN"/>
              </w:rPr>
              <w:t>Người bán lẻ dược liệu, thuốc dược liệu, thuốc cổ truyền phải có một trong các văn bằng quy định tại các điểm a, c, e, g, i hoặc l khoản 1 Điều 13 của Luật dược</w:t>
            </w:r>
            <w:r w:rsidRPr="000E1FCC">
              <w:rPr>
                <w:b/>
                <w:sz w:val="26"/>
                <w:szCs w:val="26"/>
              </w:rPr>
              <w:t xml:space="preserve"> </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both"/>
              <w:rPr>
                <w:i/>
                <w:sz w:val="26"/>
                <w:szCs w:val="26"/>
                <w:lang w:val="en-US" w:eastAsia="en-US"/>
              </w:rPr>
            </w:pPr>
            <w:r w:rsidRPr="000E1FCC">
              <w:rPr>
                <w:sz w:val="26"/>
                <w:szCs w:val="26"/>
                <w:lang w:val="en-US"/>
              </w:rPr>
              <w:t>Đ</w:t>
            </w:r>
            <w:r w:rsidRPr="00DD38B4">
              <w:rPr>
                <w:sz w:val="26"/>
                <w:szCs w:val="26"/>
                <w:lang w:val="vi-VN"/>
              </w:rPr>
              <w:t>iểm l khoản 1 Điều 13 của Luật dược</w:t>
            </w:r>
            <w:r w:rsidRPr="000E1FCC">
              <w:rPr>
                <w:sz w:val="26"/>
                <w:szCs w:val="26"/>
              </w:rPr>
              <w:t xml:space="preserve"> </w:t>
            </w:r>
            <w:r w:rsidRPr="000E1FCC">
              <w:rPr>
                <w:sz w:val="26"/>
                <w:szCs w:val="26"/>
                <w:lang w:val="en-US"/>
              </w:rPr>
              <w:t xml:space="preserve">được quy định tại </w:t>
            </w:r>
            <w:r w:rsidRPr="000E1FCC">
              <w:rPr>
                <w:sz w:val="26"/>
                <w:szCs w:val="26"/>
              </w:rPr>
              <w:t>Điều 2 Thông tư 47/2018/TT-BYT</w:t>
            </w: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7007EF">
            <w:pPr>
              <w:shd w:val="clear" w:color="auto" w:fill="FFFFFF"/>
              <w:spacing w:before="120" w:line="261" w:lineRule="atLeast"/>
              <w:jc w:val="both"/>
              <w:rPr>
                <w:sz w:val="26"/>
                <w:szCs w:val="26"/>
                <w:shd w:val="clear" w:color="auto" w:fill="FFFFFF"/>
              </w:rPr>
            </w:pPr>
            <w:r w:rsidRPr="000E1FCC">
              <w:rPr>
                <w:sz w:val="26"/>
                <w:szCs w:val="26"/>
              </w:rPr>
              <w:t xml:space="preserve">Các nhân viên </w:t>
            </w:r>
            <w:r w:rsidRPr="000E1FCC">
              <w:rPr>
                <w:sz w:val="26"/>
                <w:szCs w:val="26"/>
                <w:lang w:val="vi-VN"/>
              </w:rPr>
              <w:t>không đang trong thời gian bị kỷ luật liên quan đến chuyên môn y dược</w:t>
            </w:r>
            <w:r w:rsidRPr="000E1FCC">
              <w:rPr>
                <w:sz w:val="26"/>
                <w:szCs w:val="26"/>
              </w:rPr>
              <w:t xml:space="preserve"> </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both"/>
              <w:rPr>
                <w:i/>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7007EF">
            <w:pPr>
              <w:shd w:val="clear" w:color="auto" w:fill="FFFFFF"/>
              <w:spacing w:before="120" w:line="261" w:lineRule="atLeast"/>
              <w:jc w:val="both"/>
              <w:rPr>
                <w:sz w:val="26"/>
                <w:szCs w:val="26"/>
                <w:shd w:val="clear" w:color="auto" w:fill="FFFFFF"/>
              </w:rPr>
            </w:pPr>
            <w:r w:rsidRPr="000E1FCC">
              <w:rPr>
                <w:sz w:val="26"/>
                <w:szCs w:val="26"/>
              </w:rPr>
              <w:t xml:space="preserve">Có mặc áo Blouse và đeo biển </w:t>
            </w:r>
            <w:r w:rsidRPr="000E1FCC">
              <w:rPr>
                <w:sz w:val="26"/>
                <w:szCs w:val="26"/>
                <w:lang w:val="vi-VN"/>
              </w:rPr>
              <w:t xml:space="preserve">tên </w:t>
            </w:r>
            <w:r w:rsidRPr="000E1FCC">
              <w:rPr>
                <w:sz w:val="26"/>
                <w:szCs w:val="26"/>
              </w:rPr>
              <w:t>ghi rõ chức danh</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both"/>
              <w:rPr>
                <w:i/>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7007EF">
            <w:pPr>
              <w:spacing w:before="60" w:after="40"/>
              <w:jc w:val="both"/>
              <w:rPr>
                <w:iCs/>
                <w:sz w:val="26"/>
                <w:szCs w:val="26"/>
              </w:rPr>
            </w:pPr>
            <w:r w:rsidRPr="000E1FCC">
              <w:rPr>
                <w:iCs/>
                <w:sz w:val="26"/>
                <w:szCs w:val="26"/>
              </w:rPr>
              <w:t>Có th</w:t>
            </w:r>
            <w:r w:rsidRPr="000E1FCC">
              <w:rPr>
                <w:iCs/>
                <w:sz w:val="26"/>
                <w:szCs w:val="26"/>
              </w:rPr>
              <w:softHyphen/>
              <w:t>ường xuyên cập nhật kiến thức chuyên môn</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both"/>
              <w:rPr>
                <w:iCs/>
                <w:sz w:val="26"/>
                <w:szCs w:val="26"/>
                <w:lang w:val="en-US"/>
              </w:rPr>
            </w:pPr>
            <w:r w:rsidRPr="000E1FCC">
              <w:rPr>
                <w:sz w:val="26"/>
                <w:szCs w:val="26"/>
              </w:rPr>
              <w:t>Phỏng vấn</w:t>
            </w:r>
            <w:r w:rsidRPr="000E1FCC">
              <w:rPr>
                <w:sz w:val="26"/>
                <w:szCs w:val="26"/>
                <w:lang w:val="en-US"/>
              </w:rPr>
              <w:t xml:space="preserve"> nhân viên</w:t>
            </w: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7007EF">
            <w:pPr>
              <w:spacing w:before="60" w:after="40"/>
              <w:jc w:val="both"/>
              <w:rPr>
                <w:iCs/>
                <w:sz w:val="26"/>
                <w:szCs w:val="26"/>
              </w:rPr>
            </w:pPr>
            <w:r w:rsidRPr="000E1FCC">
              <w:rPr>
                <w:iCs/>
                <w:sz w:val="26"/>
                <w:szCs w:val="26"/>
              </w:rPr>
              <w:t>Đ</w:t>
            </w:r>
            <w:r w:rsidRPr="000E1FCC">
              <w:rPr>
                <w:iCs/>
                <w:sz w:val="26"/>
                <w:szCs w:val="26"/>
              </w:rPr>
              <w:softHyphen/>
              <w:t xml:space="preserve">ược đào tạo, cập nhật kiến thức chuyên môn và pháp luật y tế </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both"/>
              <w:rPr>
                <w:i/>
                <w:sz w:val="26"/>
                <w:szCs w:val="26"/>
                <w:lang w:val="en-US" w:eastAsia="en-US"/>
              </w:rPr>
            </w:pPr>
            <w:r w:rsidRPr="000E1FCC">
              <w:rPr>
                <w:iCs/>
                <w:sz w:val="26"/>
                <w:szCs w:val="26"/>
              </w:rPr>
              <w:t>Kiểm tra sự hiểu biết của nhân viên</w:t>
            </w:r>
          </w:p>
        </w:tc>
      </w:tr>
      <w:tr w:rsidR="006D09C7" w:rsidRPr="000E1FCC" w:rsidTr="007007EF">
        <w:tc>
          <w:tcPr>
            <w:tcW w:w="720" w:type="dxa"/>
          </w:tcPr>
          <w:p w:rsidR="006D09C7" w:rsidRPr="000E1FCC" w:rsidRDefault="006D09C7" w:rsidP="007007EF">
            <w:pPr>
              <w:pStyle w:val="BodyText2"/>
              <w:spacing w:line="240" w:lineRule="auto"/>
              <w:ind w:left="720"/>
              <w:rPr>
                <w:sz w:val="26"/>
                <w:szCs w:val="26"/>
                <w:lang w:val="en-US" w:eastAsia="en-US"/>
              </w:rPr>
            </w:pPr>
          </w:p>
        </w:tc>
        <w:tc>
          <w:tcPr>
            <w:tcW w:w="4885" w:type="dxa"/>
          </w:tcPr>
          <w:p w:rsidR="006D09C7" w:rsidRPr="000E1FCC" w:rsidRDefault="00497636" w:rsidP="007007EF">
            <w:pPr>
              <w:shd w:val="clear" w:color="auto" w:fill="FFFFFF"/>
              <w:spacing w:before="120" w:line="261" w:lineRule="atLeast"/>
              <w:jc w:val="both"/>
              <w:rPr>
                <w:b/>
                <w:sz w:val="26"/>
                <w:szCs w:val="26"/>
                <w:shd w:val="clear" w:color="auto" w:fill="FFFFFF"/>
              </w:rPr>
            </w:pPr>
            <w:r>
              <w:rPr>
                <w:b/>
                <w:sz w:val="26"/>
                <w:szCs w:val="26"/>
              </w:rPr>
              <w:t>C</w:t>
            </w:r>
            <w:r w:rsidR="006D09C7" w:rsidRPr="000E1FCC">
              <w:rPr>
                <w:b/>
                <w:sz w:val="26"/>
                <w:szCs w:val="26"/>
                <w:lang w:val="vi-VN"/>
              </w:rPr>
              <w:t>ơ sở vật chất</w:t>
            </w:r>
            <w:r w:rsidR="006D09C7" w:rsidRPr="000E1FCC">
              <w:rPr>
                <w:b/>
                <w:sz w:val="26"/>
                <w:szCs w:val="26"/>
              </w:rPr>
              <w:t xml:space="preserve">, trang thiết bị, hồ sơ, sổ sách và </w:t>
            </w:r>
            <w:r w:rsidR="006D09C7" w:rsidRPr="000E1FCC">
              <w:rPr>
                <w:b/>
                <w:bCs/>
                <w:sz w:val="26"/>
                <w:szCs w:val="26"/>
              </w:rPr>
              <w:t>t</w:t>
            </w:r>
            <w:r w:rsidR="006D09C7" w:rsidRPr="000E1FCC">
              <w:rPr>
                <w:b/>
                <w:bCs/>
                <w:sz w:val="26"/>
                <w:szCs w:val="26"/>
                <w:lang w:val="vi-VN"/>
              </w:rPr>
              <w:t>hực hiện quy chế chuyên môn</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both"/>
              <w:rPr>
                <w:i/>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7007EF">
            <w:pPr>
              <w:shd w:val="clear" w:color="auto" w:fill="FFFFFF"/>
              <w:spacing w:before="120" w:line="261" w:lineRule="atLeast"/>
              <w:jc w:val="both"/>
              <w:rPr>
                <w:sz w:val="26"/>
                <w:szCs w:val="26"/>
                <w:shd w:val="clear" w:color="auto" w:fill="FFFFFF"/>
              </w:rPr>
            </w:pPr>
            <w:r w:rsidRPr="000E1FCC">
              <w:rPr>
                <w:sz w:val="26"/>
                <w:szCs w:val="26"/>
                <w:shd w:val="clear" w:color="auto" w:fill="FFFFFF"/>
              </w:rPr>
              <w:t xml:space="preserve">Có địa điểm cố định, riêng biệt; được xây dựng chắc chắn; </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3A131E" w:rsidRDefault="006D09C7" w:rsidP="007007EF">
            <w:pPr>
              <w:pStyle w:val="BodyText2"/>
              <w:spacing w:line="240" w:lineRule="auto"/>
              <w:jc w:val="both"/>
              <w:rPr>
                <w:sz w:val="26"/>
                <w:szCs w:val="26"/>
                <w:lang w:val="en-US" w:eastAsia="en-US"/>
              </w:rPr>
            </w:pPr>
            <w:r w:rsidRPr="003A131E">
              <w:rPr>
                <w:sz w:val="26"/>
                <w:szCs w:val="26"/>
                <w:lang w:val="en-US" w:eastAsia="en-US"/>
              </w:rPr>
              <w:t xml:space="preserve">Có vách ngăn kín </w:t>
            </w: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7007EF">
            <w:pPr>
              <w:shd w:val="clear" w:color="auto" w:fill="FFFFFF"/>
              <w:spacing w:before="120" w:line="261" w:lineRule="atLeast"/>
              <w:jc w:val="both"/>
              <w:rPr>
                <w:sz w:val="26"/>
                <w:szCs w:val="26"/>
                <w:shd w:val="clear" w:color="auto" w:fill="FFFFFF"/>
              </w:rPr>
            </w:pPr>
            <w:r w:rsidRPr="000E1FCC">
              <w:rPr>
                <w:sz w:val="26"/>
                <w:szCs w:val="26"/>
                <w:shd w:val="clear" w:color="auto" w:fill="FFFFFF"/>
                <w:lang w:val="vi-VN"/>
              </w:rPr>
              <w:t>D</w:t>
            </w:r>
            <w:r w:rsidRPr="000E1FCC">
              <w:rPr>
                <w:sz w:val="26"/>
                <w:szCs w:val="26"/>
                <w:shd w:val="clear" w:color="auto" w:fill="FFFFFF"/>
              </w:rPr>
              <w:t>iện tích phù hợp với quy mô kinh doanh</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3A131E" w:rsidRDefault="006D09C7" w:rsidP="007007EF">
            <w:pPr>
              <w:pStyle w:val="BodyText2"/>
              <w:spacing w:line="240" w:lineRule="auto"/>
              <w:jc w:val="both"/>
              <w:rPr>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r w:rsidRPr="000E1FCC">
              <w:rPr>
                <w:sz w:val="26"/>
                <w:szCs w:val="26"/>
                <w:lang w:val="en-US" w:eastAsia="en-US"/>
              </w:rPr>
              <w:t>1</w:t>
            </w:r>
          </w:p>
        </w:tc>
        <w:tc>
          <w:tcPr>
            <w:tcW w:w="4885" w:type="dxa"/>
          </w:tcPr>
          <w:p w:rsidR="006D09C7" w:rsidRPr="000E1FCC" w:rsidRDefault="006D09C7" w:rsidP="007007EF">
            <w:pPr>
              <w:shd w:val="clear" w:color="auto" w:fill="FFFFFF"/>
              <w:spacing w:before="120" w:line="261" w:lineRule="atLeast"/>
              <w:jc w:val="both"/>
              <w:rPr>
                <w:sz w:val="26"/>
                <w:szCs w:val="26"/>
              </w:rPr>
            </w:pPr>
            <w:r w:rsidRPr="000E1FCC">
              <w:rPr>
                <w:sz w:val="26"/>
                <w:szCs w:val="26"/>
                <w:shd w:val="clear" w:color="auto" w:fill="FFFFFF"/>
                <w:lang w:val="vi-VN"/>
              </w:rPr>
              <w:t>B</w:t>
            </w:r>
            <w:r w:rsidRPr="000E1FCC">
              <w:rPr>
                <w:sz w:val="26"/>
                <w:szCs w:val="26"/>
                <w:shd w:val="clear" w:color="auto" w:fill="FFFFFF"/>
              </w:rPr>
              <w:t>ố trí ở nơi cao ráo, thoáng mát, an toàn, cách xa nguồn ô nhiễm.</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3A131E" w:rsidRDefault="006D09C7" w:rsidP="007007EF">
            <w:pPr>
              <w:pStyle w:val="BodyText2"/>
              <w:spacing w:line="240" w:lineRule="auto"/>
              <w:jc w:val="both"/>
              <w:rPr>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r w:rsidRPr="000E1FCC">
              <w:rPr>
                <w:sz w:val="26"/>
                <w:szCs w:val="26"/>
                <w:lang w:val="en-US" w:eastAsia="en-US"/>
              </w:rPr>
              <w:t>2</w:t>
            </w:r>
          </w:p>
        </w:tc>
        <w:tc>
          <w:tcPr>
            <w:tcW w:w="4885" w:type="dxa"/>
          </w:tcPr>
          <w:p w:rsidR="006D09C7" w:rsidRPr="000E1FCC" w:rsidRDefault="006D09C7" w:rsidP="007007EF">
            <w:pPr>
              <w:shd w:val="clear" w:color="auto" w:fill="FFFFFF"/>
              <w:spacing w:before="120" w:line="261" w:lineRule="atLeast"/>
              <w:jc w:val="both"/>
              <w:rPr>
                <w:sz w:val="26"/>
                <w:szCs w:val="26"/>
                <w:lang w:val="vi-VN"/>
              </w:rPr>
            </w:pPr>
            <w:r w:rsidRPr="000E1FCC">
              <w:rPr>
                <w:sz w:val="26"/>
                <w:szCs w:val="26"/>
                <w:shd w:val="clear" w:color="auto" w:fill="FFFFFF"/>
              </w:rPr>
              <w:t>Phải có khu vực bảo quản và trang thiết bị bảo quản phù hợp với yêu cầu bảo quản ghi trên nhãn. </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3A131E" w:rsidRDefault="006D09C7" w:rsidP="007007EF">
            <w:pPr>
              <w:pStyle w:val="BodyText2"/>
              <w:spacing w:line="240" w:lineRule="auto"/>
              <w:jc w:val="both"/>
              <w:rPr>
                <w:sz w:val="26"/>
                <w:szCs w:val="26"/>
                <w:lang w:val="en-US" w:eastAsia="en-US"/>
              </w:rPr>
            </w:pPr>
            <w:r w:rsidRPr="003A131E">
              <w:rPr>
                <w:sz w:val="26"/>
                <w:szCs w:val="26"/>
                <w:lang w:val="en-US" w:eastAsia="en-US"/>
              </w:rPr>
              <w:t>VD: thuốc yêu cầu bảo quản mát hoặc lạnh, phải có tủ lạnh hoặc hộp bảo quản chuyên dụng…</w:t>
            </w: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7007EF">
            <w:pPr>
              <w:shd w:val="clear" w:color="auto" w:fill="FFFFFF"/>
              <w:spacing w:before="120" w:line="261" w:lineRule="atLeast"/>
              <w:rPr>
                <w:sz w:val="26"/>
                <w:szCs w:val="26"/>
              </w:rPr>
            </w:pPr>
            <w:r w:rsidRPr="000E1FCC">
              <w:rPr>
                <w:sz w:val="26"/>
                <w:szCs w:val="26"/>
              </w:rPr>
              <w:t>Nơi bán đ</w:t>
            </w:r>
            <w:r w:rsidRPr="000E1FCC">
              <w:rPr>
                <w:sz w:val="26"/>
                <w:szCs w:val="26"/>
              </w:rPr>
              <w:softHyphen/>
              <w:t xml:space="preserve">ược duy trì ở nhiệt độ </w:t>
            </w:r>
            <w:r w:rsidRPr="000E1FCC">
              <w:rPr>
                <w:sz w:val="26"/>
                <w:szCs w:val="26"/>
                <w:lang w:val="vi-VN"/>
              </w:rPr>
              <w:t>phòng không quá 30°</w:t>
            </w:r>
            <w:r w:rsidRPr="000E1FCC">
              <w:rPr>
                <w:sz w:val="26"/>
                <w:szCs w:val="26"/>
              </w:rPr>
              <w:t xml:space="preserve">C (≤ </w:t>
            </w:r>
            <w:r w:rsidRPr="000E1FCC">
              <w:rPr>
                <w:sz w:val="26"/>
                <w:szCs w:val="26"/>
                <w:lang w:val="vi-VN"/>
              </w:rPr>
              <w:t>30°</w:t>
            </w:r>
            <w:r w:rsidRPr="000E1FCC">
              <w:rPr>
                <w:sz w:val="26"/>
                <w:szCs w:val="26"/>
              </w:rPr>
              <w:t>C)</w:t>
            </w:r>
            <w:r w:rsidRPr="000E1FCC">
              <w:rPr>
                <w:sz w:val="26"/>
                <w:szCs w:val="26"/>
                <w:lang w:val="vi-VN"/>
              </w:rPr>
              <w:t>, độ ẩm không vượt quá 75%</w:t>
            </w:r>
            <w:r w:rsidRPr="000E1FCC">
              <w:rPr>
                <w:sz w:val="26"/>
                <w:szCs w:val="26"/>
              </w:rPr>
              <w:t xml:space="preserve"> (≤ 75</w:t>
            </w:r>
            <w:r w:rsidRPr="000E1FCC">
              <w:rPr>
                <w:sz w:val="26"/>
                <w:szCs w:val="26"/>
                <w:lang w:val="vi-VN"/>
              </w:rPr>
              <w:t>°</w:t>
            </w:r>
            <w:r w:rsidRPr="000E1FCC">
              <w:rPr>
                <w:sz w:val="26"/>
                <w:szCs w:val="26"/>
              </w:rPr>
              <w:t xml:space="preserve">C) và thỏa mãn điều kiện bảo quản của thuốc      </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3A131E" w:rsidRDefault="006D09C7" w:rsidP="007007EF">
            <w:pPr>
              <w:spacing w:line="264" w:lineRule="auto"/>
              <w:jc w:val="both"/>
              <w:rPr>
                <w:sz w:val="26"/>
                <w:szCs w:val="26"/>
              </w:rPr>
            </w:pPr>
            <w:r w:rsidRPr="003A131E">
              <w:rPr>
                <w:sz w:val="26"/>
                <w:szCs w:val="26"/>
              </w:rPr>
              <w:t>Sử dụng thiết bị kiểm soát nhiệt độ, độ ẩm (</w:t>
            </w:r>
            <w:r w:rsidRPr="003A131E">
              <w:rPr>
                <w:b/>
                <w:sz w:val="26"/>
                <w:szCs w:val="26"/>
              </w:rPr>
              <w:t>máy điều hòa</w:t>
            </w:r>
            <w:r w:rsidRPr="003A131E">
              <w:rPr>
                <w:sz w:val="26"/>
                <w:szCs w:val="26"/>
              </w:rPr>
              <w:t xml:space="preserve">, quạt, máy hút </w:t>
            </w:r>
            <w:r w:rsidRPr="003A131E">
              <w:rPr>
                <w:sz w:val="26"/>
                <w:szCs w:val="26"/>
              </w:rPr>
              <w:lastRenderedPageBreak/>
              <w:t>ẩm…)</w:t>
            </w: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r w:rsidRPr="000E1FCC">
              <w:rPr>
                <w:sz w:val="26"/>
                <w:szCs w:val="26"/>
                <w:lang w:val="en-US" w:eastAsia="en-US"/>
              </w:rPr>
              <w:lastRenderedPageBreak/>
              <w:t>3</w:t>
            </w:r>
          </w:p>
        </w:tc>
        <w:tc>
          <w:tcPr>
            <w:tcW w:w="4885" w:type="dxa"/>
          </w:tcPr>
          <w:p w:rsidR="006D09C7" w:rsidRPr="000E1FCC" w:rsidRDefault="006D09C7" w:rsidP="007007EF">
            <w:pPr>
              <w:pStyle w:val="BodyText2"/>
              <w:spacing w:line="240" w:lineRule="auto"/>
              <w:jc w:val="both"/>
              <w:rPr>
                <w:sz w:val="26"/>
                <w:szCs w:val="26"/>
                <w:lang w:val="en-US" w:eastAsia="en-US"/>
              </w:rPr>
            </w:pPr>
            <w:r w:rsidRPr="000E1FCC">
              <w:rPr>
                <w:sz w:val="26"/>
                <w:szCs w:val="26"/>
                <w:lang w:val="en-US" w:eastAsia="en-US"/>
              </w:rPr>
              <w:t>Có nhiệt kế, ẩm kế (đã hiệu chuẩn) và có ghi chép theo dõi hoặc có dữ liệu theo dõi nhiệt độ, độ ẩm bằng nhiệ kế tư ghi</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3A131E" w:rsidRDefault="006D09C7" w:rsidP="007007EF">
            <w:pPr>
              <w:pStyle w:val="BodyText2"/>
              <w:spacing w:line="240" w:lineRule="auto"/>
              <w:jc w:val="both"/>
              <w:rPr>
                <w:sz w:val="26"/>
                <w:szCs w:val="26"/>
                <w:lang w:val="en-US" w:eastAsia="en-US"/>
              </w:rPr>
            </w:pPr>
            <w:r w:rsidRPr="003A131E">
              <w:rPr>
                <w:sz w:val="26"/>
                <w:szCs w:val="26"/>
                <w:lang w:val="en-US" w:eastAsia="en-US"/>
              </w:rPr>
              <w:t>Kiểm tra hồ sơ lưu theo dõi nhiệt độ, độ ẩm</w:t>
            </w: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7007EF">
            <w:pPr>
              <w:shd w:val="clear" w:color="auto" w:fill="FFFFFF"/>
              <w:spacing w:before="120" w:line="261" w:lineRule="atLeast"/>
              <w:jc w:val="both"/>
              <w:rPr>
                <w:sz w:val="26"/>
                <w:szCs w:val="26"/>
                <w:lang w:val="vi-VN"/>
              </w:rPr>
            </w:pPr>
            <w:r w:rsidRPr="000E1FCC">
              <w:rPr>
                <w:sz w:val="26"/>
                <w:szCs w:val="26"/>
                <w:shd w:val="clear" w:color="auto" w:fill="FFFFFF"/>
              </w:rPr>
              <w:t xml:space="preserve">Dược liệu độc phải được bày bán (nếu có) và bảo quản tại khu vực riêng; trường hợp được bày bán và bảo quản trong cùng một khu vực với các dược liệu khác thì phải để riêng và ghi rõ </w:t>
            </w:r>
            <w:r w:rsidRPr="000E1FCC">
              <w:rPr>
                <w:b/>
                <w:sz w:val="26"/>
                <w:szCs w:val="26"/>
                <w:shd w:val="clear" w:color="auto" w:fill="FFFFFF"/>
              </w:rPr>
              <w:t>“dược liệu độc”</w:t>
            </w:r>
            <w:r w:rsidRPr="000E1FCC">
              <w:rPr>
                <w:sz w:val="26"/>
                <w:szCs w:val="26"/>
                <w:shd w:val="clear" w:color="auto" w:fill="FFFFFF"/>
              </w:rPr>
              <w:t xml:space="preserve"> để tránh nhầm lẫn. </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both"/>
              <w:rPr>
                <w:i/>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4D1A5A">
            <w:pPr>
              <w:rPr>
                <w:sz w:val="26"/>
                <w:szCs w:val="26"/>
              </w:rPr>
            </w:pPr>
            <w:r w:rsidRPr="000E1FCC">
              <w:rPr>
                <w:sz w:val="26"/>
                <w:szCs w:val="26"/>
              </w:rPr>
              <w:t>Cơ sở chuyên bán lẻ thuốc dược liệu, thuốc cổ truyền hoặc chuyên bán lẻ dược liệu thì chỉ cần có khu vực bảo quản tương ứng để bảo quản thuốc dược liệu, thuốc cổ truyền hoặc để bảo quản dược liệu, vị thuốc cổ truyền.</w:t>
            </w:r>
            <w:r w:rsidR="004D1A5A">
              <w:rPr>
                <w:sz w:val="26"/>
                <w:szCs w:val="26"/>
              </w:rPr>
              <w:t xml:space="preserve"> </w:t>
            </w:r>
            <w:r w:rsidR="004D1A5A" w:rsidRPr="004D1A5A">
              <w:rPr>
                <w:color w:val="000000"/>
                <w:sz w:val="26"/>
                <w:szCs w:val="26"/>
                <w:shd w:val="clear" w:color="auto" w:fill="FFFFFF"/>
              </w:rPr>
              <w:t>Thuốc dược liệu, thuốc cổ truyền phải được bảo quản riêng biệt với dược liệu, vị thuốc cổ truyền.</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both"/>
              <w:rPr>
                <w:i/>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7007EF">
            <w:pPr>
              <w:shd w:val="clear" w:color="auto" w:fill="FFFFFF"/>
              <w:spacing w:before="120" w:line="292" w:lineRule="atLeast"/>
              <w:rPr>
                <w:sz w:val="26"/>
                <w:szCs w:val="26"/>
              </w:rPr>
            </w:pPr>
            <w:r w:rsidRPr="00DD38B4">
              <w:rPr>
                <w:sz w:val="26"/>
                <w:szCs w:val="26"/>
                <w:lang w:val="vi-VN"/>
              </w:rPr>
              <w:t>Dụng cụ, bao bì tiếp xúc trực tiếp với dược liệ</w:t>
            </w:r>
            <w:r w:rsidRPr="000E1FCC">
              <w:rPr>
                <w:sz w:val="26"/>
                <w:szCs w:val="26"/>
                <w:lang w:val="vi-VN"/>
              </w:rPr>
              <w:t>u</w:t>
            </w:r>
            <w:r w:rsidRPr="000E1FCC">
              <w:rPr>
                <w:sz w:val="26"/>
                <w:szCs w:val="26"/>
              </w:rPr>
              <w:t xml:space="preserve">, </w:t>
            </w:r>
            <w:r w:rsidRPr="00DD38B4">
              <w:rPr>
                <w:sz w:val="26"/>
                <w:szCs w:val="26"/>
                <w:lang w:val="vi-VN"/>
              </w:rPr>
              <w:t>t</w:t>
            </w:r>
            <w:r w:rsidRPr="000E1FCC">
              <w:rPr>
                <w:sz w:val="26"/>
                <w:szCs w:val="26"/>
                <w:lang w:val="vi-VN"/>
              </w:rPr>
              <w:t>huốc dược liệu, thuốc cổ truyền</w:t>
            </w:r>
            <w:r w:rsidRPr="00DD38B4">
              <w:rPr>
                <w:sz w:val="26"/>
                <w:szCs w:val="26"/>
                <w:lang w:val="vi-VN"/>
              </w:rPr>
              <w:t xml:space="preserve"> phải bảo đảm không ảnh hưởng đến chất lượng của thuốc dược liệu, thuốc cổ truyền, dược liệu</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both"/>
              <w:rPr>
                <w:i/>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513459" w:rsidRDefault="006D09C7" w:rsidP="007007EF">
            <w:pPr>
              <w:shd w:val="clear" w:color="auto" w:fill="FFFFFF"/>
              <w:spacing w:before="120" w:line="292" w:lineRule="atLeast"/>
              <w:rPr>
                <w:sz w:val="26"/>
                <w:szCs w:val="26"/>
              </w:rPr>
            </w:pPr>
            <w:r w:rsidRPr="00DD38B4">
              <w:rPr>
                <w:sz w:val="26"/>
                <w:szCs w:val="26"/>
                <w:lang w:val="vi-VN"/>
              </w:rPr>
              <w:t xml:space="preserve">Có sổ sách ghi chép hoặc biện pháp phù hợp để lưu </w:t>
            </w:r>
            <w:r w:rsidR="00A34053">
              <w:rPr>
                <w:sz w:val="26"/>
                <w:szCs w:val="26"/>
                <w:lang w:val="vi-VN"/>
              </w:rPr>
              <w:t>giữ thông tin về hoạt động xuất</w:t>
            </w:r>
            <w:r w:rsidR="00A34053">
              <w:rPr>
                <w:sz w:val="26"/>
                <w:szCs w:val="26"/>
              </w:rPr>
              <w:t xml:space="preserve">, </w:t>
            </w:r>
            <w:r w:rsidRPr="00DD38B4">
              <w:rPr>
                <w:sz w:val="26"/>
                <w:szCs w:val="26"/>
                <w:lang w:val="vi-VN"/>
              </w:rPr>
              <w:t>nhập, truy xuất nguồn gốc</w:t>
            </w:r>
            <w:r>
              <w:rPr>
                <w:sz w:val="26"/>
                <w:szCs w:val="26"/>
              </w:rPr>
              <w:t xml:space="preserve"> thuốc, dược liệu</w:t>
            </w:r>
          </w:p>
        </w:tc>
        <w:tc>
          <w:tcPr>
            <w:tcW w:w="1055" w:type="dxa"/>
          </w:tcPr>
          <w:p w:rsidR="006D09C7" w:rsidRPr="00513459" w:rsidRDefault="006D09C7" w:rsidP="007007EF">
            <w:pPr>
              <w:pStyle w:val="BodyText2"/>
              <w:spacing w:line="240" w:lineRule="auto"/>
              <w:jc w:val="center"/>
              <w:rPr>
                <w:sz w:val="26"/>
                <w:szCs w:val="26"/>
                <w:lang w:val="en-US" w:eastAsia="en-US"/>
              </w:rPr>
            </w:pPr>
          </w:p>
        </w:tc>
        <w:tc>
          <w:tcPr>
            <w:tcW w:w="1071" w:type="dxa"/>
          </w:tcPr>
          <w:p w:rsidR="006D09C7" w:rsidRPr="00513459" w:rsidRDefault="006D09C7" w:rsidP="007007EF">
            <w:pPr>
              <w:pStyle w:val="BodyText2"/>
              <w:spacing w:line="240" w:lineRule="auto"/>
              <w:jc w:val="center"/>
              <w:rPr>
                <w:sz w:val="26"/>
                <w:szCs w:val="26"/>
                <w:lang w:val="en-US" w:eastAsia="en-US"/>
              </w:rPr>
            </w:pPr>
          </w:p>
        </w:tc>
        <w:tc>
          <w:tcPr>
            <w:tcW w:w="2410" w:type="dxa"/>
          </w:tcPr>
          <w:p w:rsidR="006D09C7" w:rsidRPr="006D377D" w:rsidRDefault="006D377D" w:rsidP="007007EF">
            <w:pPr>
              <w:pStyle w:val="BodyText2"/>
              <w:spacing w:line="240" w:lineRule="auto"/>
              <w:jc w:val="both"/>
              <w:rPr>
                <w:sz w:val="26"/>
                <w:szCs w:val="26"/>
                <w:lang w:val="en-US" w:eastAsia="en-US"/>
              </w:rPr>
            </w:pPr>
            <w:r w:rsidRPr="006D377D">
              <w:rPr>
                <w:sz w:val="26"/>
                <w:szCs w:val="26"/>
                <w:lang w:val="en-US" w:eastAsia="en-US"/>
              </w:rPr>
              <w:t>Kiểm tra hồ sơ lưu, sổ sách</w:t>
            </w: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513459" w:rsidRDefault="006D09C7" w:rsidP="00BF02AD">
            <w:pPr>
              <w:spacing w:before="120" w:after="280" w:afterAutospacing="1"/>
              <w:jc w:val="both"/>
              <w:rPr>
                <w:sz w:val="26"/>
                <w:szCs w:val="26"/>
              </w:rPr>
            </w:pPr>
            <w:r w:rsidRPr="00513459">
              <w:rPr>
                <w:bCs/>
                <w:sz w:val="26"/>
                <w:szCs w:val="26"/>
              </w:rPr>
              <w:t>V</w:t>
            </w:r>
            <w:r w:rsidRPr="00513459">
              <w:rPr>
                <w:bCs/>
                <w:sz w:val="26"/>
                <w:szCs w:val="26"/>
                <w:lang w:val="vi-VN"/>
              </w:rPr>
              <w:t>iệc l</w:t>
            </w:r>
            <w:r w:rsidRPr="00513459">
              <w:rPr>
                <w:bCs/>
                <w:sz w:val="26"/>
                <w:szCs w:val="26"/>
              </w:rPr>
              <w:t>ư</w:t>
            </w:r>
            <w:r w:rsidRPr="00513459">
              <w:rPr>
                <w:bCs/>
                <w:sz w:val="26"/>
                <w:szCs w:val="26"/>
                <w:lang w:val="vi-VN"/>
              </w:rPr>
              <w:t>u trữ các tài liệu liên</w:t>
            </w:r>
            <w:r w:rsidR="00BF02AD">
              <w:rPr>
                <w:bCs/>
                <w:sz w:val="26"/>
                <w:szCs w:val="26"/>
                <w:lang w:val="vi-VN"/>
              </w:rPr>
              <w:t xml:space="preserve"> quan đến nguồn gốc xuất xứ của </w:t>
            </w:r>
            <w:r w:rsidRPr="00513459">
              <w:rPr>
                <w:bCs/>
                <w:sz w:val="26"/>
                <w:szCs w:val="26"/>
                <w:lang w:val="vi-VN"/>
              </w:rPr>
              <w:t>thuốc cổ truyền</w:t>
            </w:r>
          </w:p>
        </w:tc>
        <w:tc>
          <w:tcPr>
            <w:tcW w:w="1055" w:type="dxa"/>
          </w:tcPr>
          <w:p w:rsidR="006D09C7" w:rsidRPr="00513459" w:rsidRDefault="006D09C7" w:rsidP="007007EF">
            <w:pPr>
              <w:pStyle w:val="BodyText2"/>
              <w:spacing w:line="240" w:lineRule="auto"/>
              <w:jc w:val="center"/>
              <w:rPr>
                <w:sz w:val="26"/>
                <w:szCs w:val="26"/>
                <w:lang w:val="en-US" w:eastAsia="en-US"/>
              </w:rPr>
            </w:pPr>
          </w:p>
        </w:tc>
        <w:tc>
          <w:tcPr>
            <w:tcW w:w="1071" w:type="dxa"/>
          </w:tcPr>
          <w:p w:rsidR="006D09C7" w:rsidRPr="00513459" w:rsidRDefault="006D09C7" w:rsidP="007007EF">
            <w:pPr>
              <w:pStyle w:val="BodyText2"/>
              <w:spacing w:line="240" w:lineRule="auto"/>
              <w:jc w:val="center"/>
              <w:rPr>
                <w:sz w:val="26"/>
                <w:szCs w:val="26"/>
                <w:lang w:val="en-US" w:eastAsia="en-US"/>
              </w:rPr>
            </w:pPr>
          </w:p>
        </w:tc>
        <w:tc>
          <w:tcPr>
            <w:tcW w:w="2410" w:type="dxa"/>
          </w:tcPr>
          <w:p w:rsidR="006D09C7" w:rsidRPr="003A131E" w:rsidRDefault="006D09C7" w:rsidP="00BF02AD">
            <w:pPr>
              <w:pStyle w:val="BodyText2"/>
              <w:spacing w:line="240" w:lineRule="auto"/>
              <w:jc w:val="both"/>
              <w:rPr>
                <w:sz w:val="26"/>
                <w:szCs w:val="26"/>
                <w:lang w:val="en-US" w:eastAsia="en-US"/>
              </w:rPr>
            </w:pPr>
            <w:r w:rsidRPr="003A131E">
              <w:rPr>
                <w:sz w:val="26"/>
                <w:szCs w:val="26"/>
                <w:lang w:val="en-US" w:eastAsia="en-US"/>
              </w:rPr>
              <w:t xml:space="preserve">Theo quy định tại </w:t>
            </w:r>
            <w:r w:rsidR="00BF02AD">
              <w:rPr>
                <w:sz w:val="26"/>
                <w:szCs w:val="26"/>
                <w:lang w:val="en-US" w:eastAsia="en-US"/>
              </w:rPr>
              <w:t>Khoản 5 Điều 13 Thông tư số 38</w:t>
            </w:r>
            <w:r w:rsidRPr="003A131E">
              <w:rPr>
                <w:sz w:val="26"/>
                <w:szCs w:val="26"/>
                <w:lang w:val="en-US" w:eastAsia="en-US"/>
              </w:rPr>
              <w:t>/20</w:t>
            </w:r>
            <w:r w:rsidR="00BF02AD">
              <w:rPr>
                <w:sz w:val="26"/>
                <w:szCs w:val="26"/>
                <w:lang w:val="en-US" w:eastAsia="en-US"/>
              </w:rPr>
              <w:t>21</w:t>
            </w:r>
            <w:r w:rsidRPr="003A131E">
              <w:rPr>
                <w:sz w:val="26"/>
                <w:szCs w:val="26"/>
                <w:lang w:val="en-US" w:eastAsia="en-US"/>
              </w:rPr>
              <w:t>/TT-BYT</w:t>
            </w: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513459" w:rsidRDefault="006D09C7" w:rsidP="007007EF">
            <w:pPr>
              <w:shd w:val="clear" w:color="auto" w:fill="FFFFFF"/>
              <w:spacing w:before="120" w:line="261" w:lineRule="atLeast"/>
              <w:jc w:val="both"/>
              <w:rPr>
                <w:sz w:val="26"/>
                <w:szCs w:val="26"/>
                <w:lang w:val="vi-VN"/>
              </w:rPr>
            </w:pPr>
            <w:r w:rsidRPr="00DD38B4">
              <w:rPr>
                <w:sz w:val="26"/>
                <w:szCs w:val="26"/>
                <w:lang w:val="vi-VN"/>
              </w:rPr>
              <w:t>Đối với dược liệu độc, thuốc dược liệu kê đơn, thuốc cổ truyền kê đơn thì người trực tiếp bán lẻ và tư vấn cho người mua phải là người chịu trách nhiệm chuyên môn của cơ sở bán lẻ;</w:t>
            </w:r>
          </w:p>
        </w:tc>
        <w:tc>
          <w:tcPr>
            <w:tcW w:w="1055" w:type="dxa"/>
          </w:tcPr>
          <w:p w:rsidR="006D09C7" w:rsidRPr="00513459" w:rsidRDefault="006D09C7" w:rsidP="007007EF">
            <w:pPr>
              <w:pStyle w:val="BodyText2"/>
              <w:spacing w:line="240" w:lineRule="auto"/>
              <w:jc w:val="center"/>
              <w:rPr>
                <w:sz w:val="26"/>
                <w:szCs w:val="26"/>
                <w:lang w:val="en-US" w:eastAsia="en-US"/>
              </w:rPr>
            </w:pPr>
            <w:bookmarkStart w:id="0" w:name="_GoBack"/>
            <w:bookmarkEnd w:id="0"/>
          </w:p>
        </w:tc>
        <w:tc>
          <w:tcPr>
            <w:tcW w:w="1071" w:type="dxa"/>
          </w:tcPr>
          <w:p w:rsidR="006D09C7" w:rsidRPr="00513459" w:rsidRDefault="006D09C7" w:rsidP="007007EF">
            <w:pPr>
              <w:pStyle w:val="BodyText2"/>
              <w:spacing w:line="240" w:lineRule="auto"/>
              <w:jc w:val="center"/>
              <w:rPr>
                <w:sz w:val="26"/>
                <w:szCs w:val="26"/>
                <w:lang w:val="en-US" w:eastAsia="en-US"/>
              </w:rPr>
            </w:pPr>
          </w:p>
        </w:tc>
        <w:tc>
          <w:tcPr>
            <w:tcW w:w="2410" w:type="dxa"/>
          </w:tcPr>
          <w:p w:rsidR="006D09C7" w:rsidRPr="003A131E" w:rsidRDefault="006D09C7" w:rsidP="007007EF">
            <w:pPr>
              <w:pStyle w:val="BodyText2"/>
              <w:spacing w:line="240" w:lineRule="auto"/>
              <w:jc w:val="both"/>
              <w:rPr>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513459" w:rsidRDefault="006D09C7" w:rsidP="00A34053">
            <w:pPr>
              <w:shd w:val="clear" w:color="auto" w:fill="FFFFFF"/>
              <w:spacing w:before="120" w:line="261" w:lineRule="atLeast"/>
              <w:jc w:val="both"/>
              <w:rPr>
                <w:sz w:val="26"/>
                <w:szCs w:val="26"/>
              </w:rPr>
            </w:pPr>
            <w:r w:rsidRPr="00513459">
              <w:rPr>
                <w:sz w:val="26"/>
                <w:szCs w:val="26"/>
                <w:lang w:val="vi-VN"/>
              </w:rPr>
              <w:t>Thực hiện các quy định về quản lý dược liệu độc làm thuốc theo quy định về thuốc phải kiểm soát đặc biệt do Bộ tr</w:t>
            </w:r>
            <w:r w:rsidRPr="00513459">
              <w:rPr>
                <w:sz w:val="26"/>
                <w:szCs w:val="26"/>
              </w:rPr>
              <w:t>ưở</w:t>
            </w:r>
            <w:r w:rsidRPr="00513459">
              <w:rPr>
                <w:sz w:val="26"/>
                <w:szCs w:val="26"/>
                <w:lang w:val="vi-VN"/>
              </w:rPr>
              <w:t>ng Bộ Y tế ban hành;</w:t>
            </w:r>
          </w:p>
        </w:tc>
        <w:tc>
          <w:tcPr>
            <w:tcW w:w="1055" w:type="dxa"/>
          </w:tcPr>
          <w:p w:rsidR="006D09C7" w:rsidRPr="00513459" w:rsidRDefault="006D09C7" w:rsidP="007007EF">
            <w:pPr>
              <w:pStyle w:val="BodyText2"/>
              <w:spacing w:line="240" w:lineRule="auto"/>
              <w:jc w:val="center"/>
              <w:rPr>
                <w:sz w:val="26"/>
                <w:szCs w:val="26"/>
                <w:lang w:val="en-US" w:eastAsia="en-US"/>
              </w:rPr>
            </w:pPr>
          </w:p>
        </w:tc>
        <w:tc>
          <w:tcPr>
            <w:tcW w:w="1071" w:type="dxa"/>
          </w:tcPr>
          <w:p w:rsidR="006D09C7" w:rsidRPr="00513459" w:rsidRDefault="006D09C7" w:rsidP="007007EF">
            <w:pPr>
              <w:pStyle w:val="BodyText2"/>
              <w:spacing w:line="240" w:lineRule="auto"/>
              <w:jc w:val="center"/>
              <w:rPr>
                <w:sz w:val="26"/>
                <w:szCs w:val="26"/>
                <w:lang w:val="en-US" w:eastAsia="en-US"/>
              </w:rPr>
            </w:pPr>
          </w:p>
        </w:tc>
        <w:tc>
          <w:tcPr>
            <w:tcW w:w="2410" w:type="dxa"/>
          </w:tcPr>
          <w:p w:rsidR="006D09C7" w:rsidRPr="003A131E" w:rsidRDefault="006D09C7" w:rsidP="007007EF">
            <w:pPr>
              <w:pStyle w:val="BodyText2"/>
              <w:spacing w:line="240" w:lineRule="auto"/>
              <w:jc w:val="both"/>
              <w:rPr>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A34053">
            <w:pPr>
              <w:shd w:val="clear" w:color="auto" w:fill="FFFFFF"/>
              <w:spacing w:before="120" w:line="292" w:lineRule="atLeast"/>
              <w:jc w:val="both"/>
              <w:rPr>
                <w:sz w:val="26"/>
                <w:szCs w:val="26"/>
              </w:rPr>
            </w:pPr>
            <w:r w:rsidRPr="00DD38B4">
              <w:rPr>
                <w:sz w:val="26"/>
                <w:szCs w:val="26"/>
                <w:lang w:val="vi-VN"/>
              </w:rPr>
              <w:t xml:space="preserve">Trường hợp cơ sở bán lẻ có kinh doanh thêm các mặt hàng khác theo quy định của pháp luật thì các mặt hàng này phải được bày bán, bảo quản ở khu vực riêng và không </w:t>
            </w:r>
            <w:r w:rsidRPr="00DD38B4">
              <w:rPr>
                <w:sz w:val="26"/>
                <w:szCs w:val="26"/>
                <w:lang w:val="vi-VN"/>
              </w:rPr>
              <w:lastRenderedPageBreak/>
              <w:t>gây ảnh hưởng đến dược liệu, thuốc dược liệu, thuốc cổ truyền.</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both"/>
              <w:rPr>
                <w:i/>
                <w:sz w:val="26"/>
                <w:szCs w:val="26"/>
                <w:lang w:val="en-US" w:eastAsia="en-US"/>
              </w:rPr>
            </w:pP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7007EF">
            <w:pPr>
              <w:spacing w:before="120" w:after="280" w:afterAutospacing="1"/>
              <w:jc w:val="both"/>
              <w:rPr>
                <w:sz w:val="26"/>
                <w:szCs w:val="26"/>
              </w:rPr>
            </w:pPr>
            <w:r w:rsidRPr="000E1FCC">
              <w:rPr>
                <w:bCs/>
                <w:sz w:val="26"/>
                <w:szCs w:val="26"/>
              </w:rPr>
              <w:t>Q</w:t>
            </w:r>
            <w:r w:rsidRPr="000E1FCC">
              <w:rPr>
                <w:bCs/>
                <w:sz w:val="26"/>
                <w:szCs w:val="26"/>
                <w:lang w:val="vi-VN"/>
              </w:rPr>
              <w:t>uản lý chất lượng</w:t>
            </w:r>
            <w:r w:rsidR="00BF02AD">
              <w:rPr>
                <w:bCs/>
                <w:sz w:val="26"/>
                <w:szCs w:val="26"/>
                <w:lang w:val="en-GB"/>
              </w:rPr>
              <w:t xml:space="preserve"> </w:t>
            </w:r>
            <w:r w:rsidRPr="000E1FCC">
              <w:rPr>
                <w:bCs/>
                <w:sz w:val="26"/>
                <w:szCs w:val="26"/>
                <w:lang w:val="vi-VN"/>
              </w:rPr>
              <w:t>thuốc cổ truyền</w:t>
            </w:r>
            <w:r w:rsidRPr="000E1FCC">
              <w:rPr>
                <w:bCs/>
                <w:sz w:val="26"/>
                <w:szCs w:val="26"/>
              </w:rPr>
              <w:t>, thuốc dược liệu</w:t>
            </w:r>
            <w:r w:rsidRPr="000E1FCC">
              <w:rPr>
                <w:bCs/>
                <w:sz w:val="26"/>
                <w:szCs w:val="26"/>
                <w:lang w:val="vi-VN"/>
              </w:rPr>
              <w:t xml:space="preserve"> trong quá trình kinh doanh</w:t>
            </w:r>
            <w:r w:rsidRPr="000E1FCC">
              <w:rPr>
                <w:bCs/>
                <w:sz w:val="26"/>
                <w:szCs w:val="26"/>
              </w:rPr>
              <w:t xml:space="preserve"> </w:t>
            </w:r>
            <w:r w:rsidRPr="000E1FCC">
              <w:rPr>
                <w:sz w:val="26"/>
                <w:szCs w:val="26"/>
                <w:lang w:val="vi-VN"/>
              </w:rPr>
              <w:t>áp dụng các nguyên tắc, tiêu chuẩn thực hành tốt</w:t>
            </w:r>
            <w:r w:rsidR="00BF02AD">
              <w:rPr>
                <w:sz w:val="26"/>
                <w:szCs w:val="26"/>
              </w:rPr>
              <w:t>: Theo dõi số lô, hạn dùng</w:t>
            </w:r>
            <w:r w:rsidR="00A34053">
              <w:rPr>
                <w:sz w:val="26"/>
                <w:szCs w:val="26"/>
              </w:rPr>
              <w:t xml:space="preserve">, theo dõi xuất, nhập, tồn </w:t>
            </w:r>
            <w:r w:rsidRPr="000E1FCC">
              <w:rPr>
                <w:sz w:val="26"/>
                <w:szCs w:val="26"/>
              </w:rPr>
              <w:t>thuốc</w:t>
            </w:r>
            <w:r w:rsidR="008B0DE3">
              <w:rPr>
                <w:sz w:val="26"/>
                <w:szCs w:val="26"/>
              </w:rPr>
              <w:t>,</w:t>
            </w:r>
            <w:r w:rsidRPr="000E1FCC">
              <w:rPr>
                <w:sz w:val="26"/>
                <w:szCs w:val="26"/>
              </w:rPr>
              <w:t xml:space="preserve"> dược liệu và các vấn đề khác có liên quan</w:t>
            </w:r>
          </w:p>
          <w:p w:rsidR="006D09C7" w:rsidRPr="000E1FCC" w:rsidRDefault="006D09C7" w:rsidP="007007EF">
            <w:pPr>
              <w:jc w:val="both"/>
              <w:rPr>
                <w:sz w:val="26"/>
                <w:szCs w:val="26"/>
                <w:lang w:val="es-AR"/>
              </w:rPr>
            </w:pPr>
            <w:r w:rsidRPr="000E1FCC">
              <w:rPr>
                <w:sz w:val="26"/>
                <w:szCs w:val="26"/>
                <w:lang w:val="es-AR"/>
              </w:rPr>
              <w:t>- Theo dõi bằng máy tính</w:t>
            </w:r>
          </w:p>
          <w:p w:rsidR="006D09C7" w:rsidRPr="000E1FCC" w:rsidRDefault="006D09C7" w:rsidP="007007EF">
            <w:pPr>
              <w:spacing w:before="120" w:after="280" w:afterAutospacing="1"/>
              <w:jc w:val="both"/>
              <w:rPr>
                <w:bCs/>
                <w:sz w:val="26"/>
                <w:szCs w:val="26"/>
              </w:rPr>
            </w:pPr>
            <w:r w:rsidRPr="000E1FCC">
              <w:rPr>
                <w:sz w:val="26"/>
                <w:szCs w:val="26"/>
                <w:lang w:val="es-AR"/>
              </w:rPr>
              <w:t>- Theo dõi bằng sổ</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4D1A5A" w:rsidP="00BF02AD">
            <w:pPr>
              <w:pStyle w:val="BodyText2"/>
              <w:spacing w:line="240" w:lineRule="auto"/>
              <w:jc w:val="center"/>
              <w:rPr>
                <w:sz w:val="26"/>
                <w:szCs w:val="26"/>
                <w:lang w:val="en-US" w:eastAsia="en-US"/>
              </w:rPr>
            </w:pPr>
            <w:r>
              <w:rPr>
                <w:sz w:val="26"/>
                <w:szCs w:val="26"/>
                <w:lang w:val="en-US" w:eastAsia="en-US"/>
              </w:rPr>
              <w:t>Sổ sách, nội dung thực hiện t</w:t>
            </w:r>
            <w:r w:rsidR="006D09C7" w:rsidRPr="000E1FCC">
              <w:rPr>
                <w:sz w:val="26"/>
                <w:szCs w:val="26"/>
                <w:lang w:val="en-US" w:eastAsia="en-US"/>
              </w:rPr>
              <w:t xml:space="preserve">heo quy định tại Thông tư số </w:t>
            </w:r>
            <w:r w:rsidR="00BF02AD">
              <w:rPr>
                <w:sz w:val="26"/>
                <w:szCs w:val="26"/>
                <w:lang w:val="en-US" w:eastAsia="en-US"/>
              </w:rPr>
              <w:t>02/2018/TT-BYT và Khoản 1 Điều 14 Thông tư số 38/2021</w:t>
            </w:r>
            <w:r w:rsidR="006D09C7" w:rsidRPr="000E1FCC">
              <w:rPr>
                <w:sz w:val="26"/>
                <w:szCs w:val="26"/>
                <w:lang w:val="en-US" w:eastAsia="en-US"/>
              </w:rPr>
              <w:t>/TT-BYT</w:t>
            </w: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r w:rsidRPr="000E1FCC">
              <w:rPr>
                <w:sz w:val="26"/>
                <w:szCs w:val="26"/>
                <w:lang w:val="en-US" w:eastAsia="en-US"/>
              </w:rPr>
              <w:t>18</w:t>
            </w:r>
          </w:p>
        </w:tc>
        <w:tc>
          <w:tcPr>
            <w:tcW w:w="4885" w:type="dxa"/>
          </w:tcPr>
          <w:p w:rsidR="006D09C7" w:rsidRPr="000E1FCC" w:rsidRDefault="006D09C7" w:rsidP="007007EF">
            <w:pPr>
              <w:pStyle w:val="BodyText2"/>
              <w:spacing w:line="240" w:lineRule="auto"/>
              <w:jc w:val="both"/>
              <w:rPr>
                <w:sz w:val="26"/>
                <w:szCs w:val="26"/>
                <w:lang w:val="en-US" w:eastAsia="en-US"/>
              </w:rPr>
            </w:pPr>
            <w:r w:rsidRPr="000E1FCC">
              <w:rPr>
                <w:sz w:val="26"/>
                <w:szCs w:val="26"/>
                <w:lang w:val="vi-VN" w:eastAsia="en-US"/>
              </w:rPr>
              <w:t>Có bao bì, ghi nhãn theo quy định của Bộ trưởng Bộ Y t</w:t>
            </w:r>
            <w:r w:rsidRPr="000E1FCC">
              <w:rPr>
                <w:sz w:val="26"/>
                <w:szCs w:val="26"/>
                <w:lang w:val="en-US" w:eastAsia="en-US"/>
              </w:rPr>
              <w:t>ế </w:t>
            </w:r>
            <w:r w:rsidRPr="000E1FCC">
              <w:rPr>
                <w:sz w:val="26"/>
                <w:szCs w:val="26"/>
                <w:lang w:val="vi-VN" w:eastAsia="en-US"/>
              </w:rPr>
              <w:t>về hướng dẫn ghi nhãn thuốc, nhãn dược liệu</w:t>
            </w:r>
            <w:r w:rsidRPr="000E1FCC">
              <w:rPr>
                <w:sz w:val="26"/>
                <w:szCs w:val="26"/>
                <w:lang w:val="en-US" w:eastAsia="en-US"/>
              </w:rPr>
              <w:t xml:space="preserve"> theo quy định</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center"/>
              <w:rPr>
                <w:sz w:val="26"/>
                <w:szCs w:val="26"/>
                <w:lang w:val="en-US" w:eastAsia="en-US"/>
              </w:rPr>
            </w:pPr>
            <w:r w:rsidRPr="000E1FCC">
              <w:rPr>
                <w:sz w:val="26"/>
                <w:szCs w:val="26"/>
                <w:lang w:val="en-US" w:eastAsia="en-US"/>
              </w:rPr>
              <w:t>Theo quy định Thông tư 01/2018/TT-BYT</w:t>
            </w:r>
          </w:p>
        </w:tc>
      </w:tr>
      <w:tr w:rsidR="006D09C7" w:rsidRPr="000E1FCC" w:rsidTr="007007EF">
        <w:tc>
          <w:tcPr>
            <w:tcW w:w="720" w:type="dxa"/>
          </w:tcPr>
          <w:p w:rsidR="006D09C7" w:rsidRPr="000E1FCC" w:rsidRDefault="006D09C7" w:rsidP="006D09C7">
            <w:pPr>
              <w:pStyle w:val="BodyText2"/>
              <w:numPr>
                <w:ilvl w:val="0"/>
                <w:numId w:val="50"/>
              </w:numPr>
              <w:spacing w:line="240" w:lineRule="auto"/>
              <w:jc w:val="center"/>
              <w:rPr>
                <w:sz w:val="26"/>
                <w:szCs w:val="26"/>
                <w:lang w:val="en-US" w:eastAsia="en-US"/>
              </w:rPr>
            </w:pPr>
          </w:p>
        </w:tc>
        <w:tc>
          <w:tcPr>
            <w:tcW w:w="4885" w:type="dxa"/>
          </w:tcPr>
          <w:p w:rsidR="006D09C7" w:rsidRPr="000E1FCC" w:rsidRDefault="006D09C7" w:rsidP="007007EF">
            <w:pPr>
              <w:pStyle w:val="BodyText2"/>
              <w:spacing w:line="240" w:lineRule="auto"/>
              <w:jc w:val="both"/>
              <w:rPr>
                <w:sz w:val="26"/>
                <w:szCs w:val="26"/>
                <w:lang w:val="en-US" w:eastAsia="en-US"/>
              </w:rPr>
            </w:pPr>
            <w:r w:rsidRPr="000E1FCC">
              <w:rPr>
                <w:bCs/>
                <w:sz w:val="26"/>
                <w:szCs w:val="26"/>
                <w:lang w:val="en-US" w:eastAsia="en-US"/>
              </w:rPr>
              <w:t>Thực hiện niêm yết giá thuốc</w:t>
            </w:r>
            <w:r w:rsidRPr="000E1FCC">
              <w:rPr>
                <w:bCs/>
                <w:sz w:val="26"/>
                <w:szCs w:val="26"/>
                <w:lang w:val="vi-VN" w:eastAsia="en-US"/>
              </w:rPr>
              <w:t xml:space="preserve">, dược liệu </w:t>
            </w:r>
            <w:r w:rsidRPr="000E1FCC">
              <w:rPr>
                <w:bCs/>
                <w:sz w:val="26"/>
                <w:szCs w:val="26"/>
                <w:lang w:val="en-US" w:eastAsia="en-US"/>
              </w:rPr>
              <w:t>đúng quy định và bán không cao hơn giá niêm yết</w:t>
            </w:r>
          </w:p>
        </w:tc>
        <w:tc>
          <w:tcPr>
            <w:tcW w:w="1055" w:type="dxa"/>
          </w:tcPr>
          <w:p w:rsidR="006D09C7" w:rsidRPr="000E1FCC" w:rsidRDefault="006D09C7" w:rsidP="007007EF">
            <w:pPr>
              <w:pStyle w:val="BodyText2"/>
              <w:spacing w:line="240" w:lineRule="auto"/>
              <w:jc w:val="center"/>
              <w:rPr>
                <w:sz w:val="26"/>
                <w:szCs w:val="26"/>
                <w:lang w:val="en-US" w:eastAsia="en-US"/>
              </w:rPr>
            </w:pPr>
          </w:p>
        </w:tc>
        <w:tc>
          <w:tcPr>
            <w:tcW w:w="1071" w:type="dxa"/>
          </w:tcPr>
          <w:p w:rsidR="006D09C7" w:rsidRPr="000E1FCC" w:rsidRDefault="006D09C7" w:rsidP="007007EF">
            <w:pPr>
              <w:pStyle w:val="BodyText2"/>
              <w:spacing w:line="240" w:lineRule="auto"/>
              <w:jc w:val="center"/>
              <w:rPr>
                <w:sz w:val="26"/>
                <w:szCs w:val="26"/>
                <w:lang w:val="en-US" w:eastAsia="en-US"/>
              </w:rPr>
            </w:pPr>
          </w:p>
        </w:tc>
        <w:tc>
          <w:tcPr>
            <w:tcW w:w="2410" w:type="dxa"/>
          </w:tcPr>
          <w:p w:rsidR="006D09C7" w:rsidRPr="000E1FCC" w:rsidRDefault="006D09C7" w:rsidP="007007EF">
            <w:pPr>
              <w:pStyle w:val="BodyText2"/>
              <w:spacing w:line="240" w:lineRule="auto"/>
              <w:jc w:val="center"/>
              <w:rPr>
                <w:i/>
                <w:sz w:val="26"/>
                <w:szCs w:val="26"/>
                <w:lang w:val="en-US" w:eastAsia="en-US"/>
              </w:rPr>
            </w:pPr>
          </w:p>
        </w:tc>
      </w:tr>
      <w:tr w:rsidR="003C5D17" w:rsidRPr="000E1FCC" w:rsidTr="007007EF">
        <w:tc>
          <w:tcPr>
            <w:tcW w:w="720" w:type="dxa"/>
          </w:tcPr>
          <w:p w:rsidR="003C5D17" w:rsidRPr="000E1FCC" w:rsidRDefault="003C5D17" w:rsidP="006D09C7">
            <w:pPr>
              <w:pStyle w:val="BodyText2"/>
              <w:numPr>
                <w:ilvl w:val="0"/>
                <w:numId w:val="50"/>
              </w:numPr>
              <w:spacing w:line="240" w:lineRule="auto"/>
              <w:jc w:val="center"/>
              <w:rPr>
                <w:sz w:val="26"/>
                <w:szCs w:val="26"/>
                <w:lang w:val="en-US" w:eastAsia="en-US"/>
              </w:rPr>
            </w:pPr>
          </w:p>
        </w:tc>
        <w:tc>
          <w:tcPr>
            <w:tcW w:w="4885" w:type="dxa"/>
          </w:tcPr>
          <w:p w:rsidR="003C5D17" w:rsidRPr="003C5D17" w:rsidRDefault="003C5D17" w:rsidP="003C5D17">
            <w:pPr>
              <w:spacing w:before="20" w:after="20"/>
              <w:jc w:val="both"/>
              <w:rPr>
                <w:iCs/>
                <w:sz w:val="26"/>
                <w:szCs w:val="26"/>
              </w:rPr>
            </w:pPr>
            <w:r w:rsidRPr="003C5D17">
              <w:rPr>
                <w:iCs/>
                <w:sz w:val="26"/>
                <w:szCs w:val="26"/>
              </w:rPr>
              <w:t xml:space="preserve">Có tiếp nhận </w:t>
            </w:r>
            <w:r w:rsidRPr="003C5D17">
              <w:rPr>
                <w:iCs/>
                <w:sz w:val="26"/>
                <w:szCs w:val="26"/>
                <w:lang w:val="vi-VN"/>
              </w:rPr>
              <w:t xml:space="preserve">và lưu </w:t>
            </w:r>
            <w:r w:rsidRPr="003C5D17">
              <w:rPr>
                <w:iCs/>
                <w:sz w:val="26"/>
                <w:szCs w:val="26"/>
              </w:rPr>
              <w:t>thông tin hoặc l</w:t>
            </w:r>
            <w:r w:rsidRPr="003C5D17">
              <w:rPr>
                <w:iCs/>
                <w:sz w:val="26"/>
                <w:szCs w:val="26"/>
              </w:rPr>
              <w:softHyphen/>
              <w:t>ưu các thông báo về thuốc khiếu nại, thuốc không đ</w:t>
            </w:r>
            <w:r w:rsidRPr="003C5D17">
              <w:rPr>
                <w:iCs/>
                <w:sz w:val="26"/>
                <w:szCs w:val="26"/>
              </w:rPr>
              <w:softHyphen/>
              <w:t>ược phép lưu hành, thuốc, dược liệu phải thu hồi</w:t>
            </w:r>
          </w:p>
        </w:tc>
        <w:tc>
          <w:tcPr>
            <w:tcW w:w="1055" w:type="dxa"/>
          </w:tcPr>
          <w:p w:rsidR="003C5D17" w:rsidRPr="000E1FCC" w:rsidRDefault="003C5D17" w:rsidP="003C5D17">
            <w:pPr>
              <w:pStyle w:val="BodyText2"/>
              <w:spacing w:line="240" w:lineRule="auto"/>
              <w:jc w:val="center"/>
              <w:rPr>
                <w:sz w:val="26"/>
                <w:szCs w:val="26"/>
                <w:lang w:val="en-US" w:eastAsia="en-US"/>
              </w:rPr>
            </w:pPr>
          </w:p>
        </w:tc>
        <w:tc>
          <w:tcPr>
            <w:tcW w:w="1071" w:type="dxa"/>
          </w:tcPr>
          <w:p w:rsidR="003C5D17" w:rsidRPr="000E1FCC" w:rsidRDefault="003C5D17" w:rsidP="003C5D17">
            <w:pPr>
              <w:pStyle w:val="BodyText2"/>
              <w:spacing w:line="240" w:lineRule="auto"/>
              <w:jc w:val="center"/>
              <w:rPr>
                <w:sz w:val="26"/>
                <w:szCs w:val="26"/>
                <w:lang w:val="en-US" w:eastAsia="en-US"/>
              </w:rPr>
            </w:pPr>
          </w:p>
        </w:tc>
        <w:tc>
          <w:tcPr>
            <w:tcW w:w="2410" w:type="dxa"/>
          </w:tcPr>
          <w:p w:rsidR="003C5D17" w:rsidRPr="0076463A" w:rsidRDefault="003C5D17" w:rsidP="003C5D17">
            <w:pPr>
              <w:spacing w:before="20" w:after="20"/>
              <w:jc w:val="center"/>
              <w:rPr>
                <w:bCs/>
                <w:sz w:val="26"/>
                <w:szCs w:val="26"/>
                <w:lang w:val="nl-NL"/>
              </w:rPr>
            </w:pPr>
            <w:r w:rsidRPr="0076463A">
              <w:rPr>
                <w:bCs/>
                <w:sz w:val="26"/>
                <w:szCs w:val="26"/>
                <w:lang w:val="nl-NL"/>
              </w:rPr>
              <w:t>K</w:t>
            </w:r>
            <w:r w:rsidRPr="0076463A">
              <w:rPr>
                <w:bCs/>
                <w:sz w:val="26"/>
                <w:szCs w:val="26"/>
                <w:lang w:val="vi-VN"/>
              </w:rPr>
              <w:t xml:space="preserve">iểm </w:t>
            </w:r>
            <w:r w:rsidRPr="0076463A">
              <w:rPr>
                <w:bCs/>
                <w:sz w:val="26"/>
                <w:szCs w:val="26"/>
                <w:lang w:val="nl-NL"/>
              </w:rPr>
              <w:t xml:space="preserve">tra sổ theo dõi và các </w:t>
            </w:r>
            <w:r w:rsidRPr="0076463A">
              <w:rPr>
                <w:bCs/>
                <w:sz w:val="26"/>
                <w:szCs w:val="26"/>
                <w:lang w:val="vi-VN"/>
              </w:rPr>
              <w:t>báo cáo</w:t>
            </w:r>
            <w:r w:rsidRPr="0076463A">
              <w:rPr>
                <w:bCs/>
                <w:sz w:val="26"/>
                <w:szCs w:val="26"/>
                <w:lang w:val="nl-NL"/>
              </w:rPr>
              <w:t xml:space="preserve"> l</w:t>
            </w:r>
            <w:r w:rsidRPr="0076463A">
              <w:rPr>
                <w:bCs/>
                <w:sz w:val="26"/>
                <w:szCs w:val="26"/>
                <w:lang w:val="nl-NL"/>
              </w:rPr>
              <w:softHyphen/>
              <w:t>ưu</w:t>
            </w:r>
          </w:p>
          <w:p w:rsidR="003C5D17" w:rsidRPr="0076463A" w:rsidRDefault="003C5D17" w:rsidP="003C5D17">
            <w:pPr>
              <w:spacing w:before="20" w:after="20"/>
              <w:jc w:val="center"/>
              <w:rPr>
                <w:b/>
                <w:bCs/>
                <w:sz w:val="26"/>
                <w:szCs w:val="26"/>
                <w:lang w:val="nl-NL"/>
              </w:rPr>
            </w:pPr>
          </w:p>
        </w:tc>
      </w:tr>
      <w:tr w:rsidR="003C5D17" w:rsidRPr="000E1FCC" w:rsidTr="007007EF">
        <w:tc>
          <w:tcPr>
            <w:tcW w:w="720" w:type="dxa"/>
          </w:tcPr>
          <w:p w:rsidR="003C5D17" w:rsidRPr="000E1FCC" w:rsidRDefault="003C5D17" w:rsidP="006D09C7">
            <w:pPr>
              <w:pStyle w:val="BodyText2"/>
              <w:numPr>
                <w:ilvl w:val="0"/>
                <w:numId w:val="50"/>
              </w:numPr>
              <w:spacing w:line="240" w:lineRule="auto"/>
              <w:jc w:val="center"/>
              <w:rPr>
                <w:sz w:val="26"/>
                <w:szCs w:val="26"/>
                <w:lang w:val="en-US" w:eastAsia="en-US"/>
              </w:rPr>
            </w:pPr>
          </w:p>
        </w:tc>
        <w:tc>
          <w:tcPr>
            <w:tcW w:w="4885" w:type="dxa"/>
          </w:tcPr>
          <w:p w:rsidR="003C5D17" w:rsidRPr="003C5D17" w:rsidRDefault="003C5D17" w:rsidP="003C5D17">
            <w:pPr>
              <w:spacing w:before="20" w:after="20"/>
              <w:jc w:val="both"/>
              <w:rPr>
                <w:iCs/>
                <w:sz w:val="26"/>
                <w:szCs w:val="26"/>
              </w:rPr>
            </w:pPr>
            <w:r w:rsidRPr="003C5D17">
              <w:rPr>
                <w:iCs/>
                <w:sz w:val="26"/>
                <w:szCs w:val="26"/>
              </w:rPr>
              <w:t>Có thu hồi và lập hồ sơ thu hối theo quy định, Có kiểm kê đối với thuốc, dược liệu khiếu nại, thuốc, dược liệu phải thu hồi.</w:t>
            </w:r>
          </w:p>
        </w:tc>
        <w:tc>
          <w:tcPr>
            <w:tcW w:w="1055" w:type="dxa"/>
          </w:tcPr>
          <w:p w:rsidR="003C5D17" w:rsidRPr="000E1FCC" w:rsidRDefault="003C5D17" w:rsidP="003C5D17">
            <w:pPr>
              <w:pStyle w:val="BodyText2"/>
              <w:spacing w:line="240" w:lineRule="auto"/>
              <w:jc w:val="center"/>
              <w:rPr>
                <w:sz w:val="26"/>
                <w:szCs w:val="26"/>
                <w:lang w:val="en-US" w:eastAsia="en-US"/>
              </w:rPr>
            </w:pPr>
          </w:p>
        </w:tc>
        <w:tc>
          <w:tcPr>
            <w:tcW w:w="1071" w:type="dxa"/>
          </w:tcPr>
          <w:p w:rsidR="003C5D17" w:rsidRPr="000E1FCC" w:rsidRDefault="003C5D17" w:rsidP="003C5D17">
            <w:pPr>
              <w:pStyle w:val="BodyText2"/>
              <w:spacing w:line="240" w:lineRule="auto"/>
              <w:jc w:val="center"/>
              <w:rPr>
                <w:sz w:val="26"/>
                <w:szCs w:val="26"/>
                <w:lang w:val="en-US" w:eastAsia="en-US"/>
              </w:rPr>
            </w:pPr>
          </w:p>
        </w:tc>
        <w:tc>
          <w:tcPr>
            <w:tcW w:w="2410" w:type="dxa"/>
          </w:tcPr>
          <w:p w:rsidR="003C5D17" w:rsidRPr="0076463A" w:rsidRDefault="003C5D17" w:rsidP="003C5D17">
            <w:pPr>
              <w:spacing w:before="20" w:after="20"/>
              <w:jc w:val="center"/>
              <w:rPr>
                <w:bCs/>
                <w:sz w:val="26"/>
                <w:szCs w:val="26"/>
                <w:lang w:val="nl-NL"/>
              </w:rPr>
            </w:pPr>
            <w:r w:rsidRPr="0076463A">
              <w:rPr>
                <w:bCs/>
                <w:sz w:val="26"/>
                <w:szCs w:val="26"/>
                <w:lang w:val="nl-NL"/>
              </w:rPr>
              <w:t>Kiểm tra hồ sơ lưu</w:t>
            </w:r>
          </w:p>
        </w:tc>
      </w:tr>
      <w:tr w:rsidR="00581E87" w:rsidRPr="000E1FCC" w:rsidTr="007007EF">
        <w:tc>
          <w:tcPr>
            <w:tcW w:w="720" w:type="dxa"/>
          </w:tcPr>
          <w:p w:rsidR="00581E87" w:rsidRPr="000E1FCC" w:rsidRDefault="00581E87" w:rsidP="006D09C7">
            <w:pPr>
              <w:pStyle w:val="BodyText2"/>
              <w:numPr>
                <w:ilvl w:val="0"/>
                <w:numId w:val="50"/>
              </w:numPr>
              <w:spacing w:line="240" w:lineRule="auto"/>
              <w:jc w:val="center"/>
              <w:rPr>
                <w:sz w:val="26"/>
                <w:szCs w:val="26"/>
                <w:lang w:val="en-US" w:eastAsia="en-US"/>
              </w:rPr>
            </w:pPr>
          </w:p>
        </w:tc>
        <w:tc>
          <w:tcPr>
            <w:tcW w:w="4885" w:type="dxa"/>
          </w:tcPr>
          <w:p w:rsidR="00581E87" w:rsidRPr="003C5D17" w:rsidRDefault="003C5D17" w:rsidP="003C5D17">
            <w:pPr>
              <w:pStyle w:val="BodyText2"/>
              <w:spacing w:line="240" w:lineRule="auto"/>
              <w:jc w:val="both"/>
              <w:rPr>
                <w:bCs/>
                <w:sz w:val="26"/>
                <w:szCs w:val="26"/>
                <w:lang w:val="en-US" w:eastAsia="en-US"/>
              </w:rPr>
            </w:pPr>
            <w:r w:rsidRPr="003C5D17">
              <w:rPr>
                <w:iCs/>
                <w:sz w:val="26"/>
                <w:szCs w:val="26"/>
              </w:rPr>
              <w:t>Có thông báo thu hồi cho khách hàng</w:t>
            </w:r>
            <w:r w:rsidRPr="003C5D17">
              <w:rPr>
                <w:iCs/>
                <w:sz w:val="26"/>
                <w:szCs w:val="26"/>
                <w:lang w:val="en-US"/>
              </w:rPr>
              <w:t xml:space="preserve">, </w:t>
            </w:r>
            <w:r w:rsidRPr="003C5D17">
              <w:rPr>
                <w:iCs/>
                <w:sz w:val="26"/>
                <w:szCs w:val="26"/>
                <w:lang w:val="sv-SE"/>
              </w:rPr>
              <w:t>trả lại nơi mua hoặc huỷ,</w:t>
            </w:r>
          </w:p>
        </w:tc>
        <w:tc>
          <w:tcPr>
            <w:tcW w:w="1055" w:type="dxa"/>
          </w:tcPr>
          <w:p w:rsidR="00581E87" w:rsidRPr="000E1FCC" w:rsidRDefault="00581E87" w:rsidP="003C5D17">
            <w:pPr>
              <w:pStyle w:val="BodyText2"/>
              <w:spacing w:line="240" w:lineRule="auto"/>
              <w:jc w:val="center"/>
              <w:rPr>
                <w:sz w:val="26"/>
                <w:szCs w:val="26"/>
                <w:lang w:val="en-US" w:eastAsia="en-US"/>
              </w:rPr>
            </w:pPr>
          </w:p>
        </w:tc>
        <w:tc>
          <w:tcPr>
            <w:tcW w:w="1071" w:type="dxa"/>
          </w:tcPr>
          <w:p w:rsidR="00581E87" w:rsidRPr="000E1FCC" w:rsidRDefault="00581E87" w:rsidP="003C5D17">
            <w:pPr>
              <w:pStyle w:val="BodyText2"/>
              <w:spacing w:line="240" w:lineRule="auto"/>
              <w:jc w:val="center"/>
              <w:rPr>
                <w:sz w:val="26"/>
                <w:szCs w:val="26"/>
                <w:lang w:val="en-US" w:eastAsia="en-US"/>
              </w:rPr>
            </w:pPr>
          </w:p>
        </w:tc>
        <w:tc>
          <w:tcPr>
            <w:tcW w:w="2410" w:type="dxa"/>
          </w:tcPr>
          <w:p w:rsidR="00581E87" w:rsidRPr="0076463A" w:rsidRDefault="003C5D17" w:rsidP="003C5D17">
            <w:pPr>
              <w:pStyle w:val="BodyText2"/>
              <w:spacing w:line="240" w:lineRule="auto"/>
              <w:jc w:val="center"/>
              <w:rPr>
                <w:i/>
                <w:sz w:val="26"/>
                <w:szCs w:val="26"/>
                <w:lang w:val="en-US" w:eastAsia="en-US"/>
              </w:rPr>
            </w:pPr>
            <w:r w:rsidRPr="0076463A">
              <w:rPr>
                <w:bCs/>
                <w:sz w:val="26"/>
                <w:szCs w:val="26"/>
                <w:lang w:val="nl-NL"/>
              </w:rPr>
              <w:t>Kiểm tra hồ sơ lưu</w:t>
            </w:r>
          </w:p>
        </w:tc>
      </w:tr>
      <w:tr w:rsidR="00581E87" w:rsidRPr="000E1FCC" w:rsidTr="007007EF">
        <w:tc>
          <w:tcPr>
            <w:tcW w:w="720" w:type="dxa"/>
          </w:tcPr>
          <w:p w:rsidR="00581E87" w:rsidRPr="000E1FCC" w:rsidRDefault="00581E87" w:rsidP="006D09C7">
            <w:pPr>
              <w:pStyle w:val="BodyText2"/>
              <w:numPr>
                <w:ilvl w:val="0"/>
                <w:numId w:val="50"/>
              </w:numPr>
              <w:spacing w:line="240" w:lineRule="auto"/>
              <w:jc w:val="center"/>
              <w:rPr>
                <w:sz w:val="26"/>
                <w:szCs w:val="26"/>
                <w:lang w:val="en-US" w:eastAsia="en-US"/>
              </w:rPr>
            </w:pPr>
          </w:p>
        </w:tc>
        <w:tc>
          <w:tcPr>
            <w:tcW w:w="4885" w:type="dxa"/>
          </w:tcPr>
          <w:p w:rsidR="00581E87" w:rsidRPr="003C5D17" w:rsidRDefault="003C5D17" w:rsidP="003C5D17">
            <w:pPr>
              <w:pStyle w:val="BodyText2"/>
              <w:spacing w:line="240" w:lineRule="auto"/>
              <w:jc w:val="both"/>
              <w:rPr>
                <w:bCs/>
                <w:sz w:val="26"/>
                <w:szCs w:val="26"/>
                <w:lang w:val="en-US" w:eastAsia="en-US"/>
              </w:rPr>
            </w:pPr>
            <w:r w:rsidRPr="003C5D17">
              <w:rPr>
                <w:iCs/>
                <w:sz w:val="26"/>
                <w:szCs w:val="26"/>
                <w:lang w:val="es-AR"/>
              </w:rPr>
              <w:t>Có báo cáo các cấp theo quy định trong trường hợp có thuốc, dược liệu phải thu hồi theo quy định</w:t>
            </w:r>
          </w:p>
        </w:tc>
        <w:tc>
          <w:tcPr>
            <w:tcW w:w="1055" w:type="dxa"/>
          </w:tcPr>
          <w:p w:rsidR="00581E87" w:rsidRPr="000E1FCC" w:rsidRDefault="00581E87" w:rsidP="003C5D17">
            <w:pPr>
              <w:pStyle w:val="BodyText2"/>
              <w:spacing w:line="240" w:lineRule="auto"/>
              <w:jc w:val="center"/>
              <w:rPr>
                <w:sz w:val="26"/>
                <w:szCs w:val="26"/>
                <w:lang w:val="en-US" w:eastAsia="en-US"/>
              </w:rPr>
            </w:pPr>
          </w:p>
        </w:tc>
        <w:tc>
          <w:tcPr>
            <w:tcW w:w="1071" w:type="dxa"/>
          </w:tcPr>
          <w:p w:rsidR="00581E87" w:rsidRPr="000E1FCC" w:rsidRDefault="00581E87" w:rsidP="003C5D17">
            <w:pPr>
              <w:pStyle w:val="BodyText2"/>
              <w:spacing w:line="240" w:lineRule="auto"/>
              <w:jc w:val="center"/>
              <w:rPr>
                <w:sz w:val="26"/>
                <w:szCs w:val="26"/>
                <w:lang w:val="en-US" w:eastAsia="en-US"/>
              </w:rPr>
            </w:pPr>
          </w:p>
        </w:tc>
        <w:tc>
          <w:tcPr>
            <w:tcW w:w="2410" w:type="dxa"/>
          </w:tcPr>
          <w:p w:rsidR="00581E87" w:rsidRPr="0076463A" w:rsidRDefault="003C5D17" w:rsidP="003C5D17">
            <w:pPr>
              <w:pStyle w:val="BodyText2"/>
              <w:spacing w:line="240" w:lineRule="auto"/>
              <w:jc w:val="center"/>
              <w:rPr>
                <w:i/>
                <w:sz w:val="26"/>
                <w:szCs w:val="26"/>
                <w:lang w:val="en-US" w:eastAsia="en-US"/>
              </w:rPr>
            </w:pPr>
            <w:r w:rsidRPr="0076463A">
              <w:rPr>
                <w:bCs/>
                <w:sz w:val="26"/>
                <w:szCs w:val="26"/>
                <w:lang w:val="nl-NL"/>
              </w:rPr>
              <w:t>Kiểm tra hồ sơ lưu</w:t>
            </w:r>
          </w:p>
        </w:tc>
      </w:tr>
      <w:tr w:rsidR="006D09C7" w:rsidRPr="000E1FCC" w:rsidTr="007007EF">
        <w:tc>
          <w:tcPr>
            <w:tcW w:w="720" w:type="dxa"/>
          </w:tcPr>
          <w:p w:rsidR="006D09C7" w:rsidRPr="000E1FCC" w:rsidRDefault="006D09C7" w:rsidP="007007EF">
            <w:pPr>
              <w:pStyle w:val="BodyText2"/>
              <w:spacing w:line="240" w:lineRule="auto"/>
              <w:jc w:val="center"/>
              <w:rPr>
                <w:sz w:val="26"/>
                <w:szCs w:val="26"/>
                <w:lang w:val="en-US" w:eastAsia="en-US"/>
              </w:rPr>
            </w:pPr>
          </w:p>
        </w:tc>
        <w:tc>
          <w:tcPr>
            <w:tcW w:w="4885" w:type="dxa"/>
          </w:tcPr>
          <w:p w:rsidR="006D09C7" w:rsidRPr="000E1FCC" w:rsidRDefault="006D09C7" w:rsidP="007007EF">
            <w:pPr>
              <w:pStyle w:val="BodyText2"/>
              <w:spacing w:line="240" w:lineRule="auto"/>
              <w:rPr>
                <w:b/>
                <w:sz w:val="26"/>
                <w:szCs w:val="26"/>
                <w:lang w:val="vi-VN" w:eastAsia="en-US"/>
              </w:rPr>
            </w:pPr>
            <w:r w:rsidRPr="000E1FCC">
              <w:rPr>
                <w:b/>
                <w:sz w:val="26"/>
                <w:szCs w:val="26"/>
                <w:lang w:val="vi-VN" w:eastAsia="en-US"/>
              </w:rPr>
              <w:t>TỔNG CỘNG</w:t>
            </w:r>
          </w:p>
        </w:tc>
        <w:tc>
          <w:tcPr>
            <w:tcW w:w="4536" w:type="dxa"/>
            <w:gridSpan w:val="3"/>
          </w:tcPr>
          <w:p w:rsidR="006D09C7" w:rsidRPr="003A131E" w:rsidRDefault="006D09C7" w:rsidP="007007EF">
            <w:pPr>
              <w:pStyle w:val="BodyText2"/>
              <w:spacing w:line="240" w:lineRule="auto"/>
              <w:jc w:val="center"/>
              <w:rPr>
                <w:sz w:val="26"/>
                <w:szCs w:val="26"/>
                <w:lang w:val="en-US" w:eastAsia="en-US"/>
              </w:rPr>
            </w:pPr>
            <w:r w:rsidRPr="000E1FCC">
              <w:rPr>
                <w:sz w:val="26"/>
                <w:szCs w:val="26"/>
                <w:lang w:val="vi-VN" w:eastAsia="en-US"/>
              </w:rPr>
              <w:t>Số nội dung không phù hợp........./</w:t>
            </w:r>
            <w:r w:rsidR="00581E87">
              <w:rPr>
                <w:sz w:val="26"/>
                <w:szCs w:val="26"/>
                <w:lang w:val="en-US" w:eastAsia="en-US"/>
              </w:rPr>
              <w:t>30</w:t>
            </w:r>
          </w:p>
        </w:tc>
      </w:tr>
    </w:tbl>
    <w:p w:rsidR="006D09C7" w:rsidRDefault="006D09C7" w:rsidP="006D09C7">
      <w:pPr>
        <w:rPr>
          <w:sz w:val="26"/>
          <w:szCs w:val="26"/>
        </w:rPr>
      </w:pPr>
    </w:p>
    <w:p w:rsidR="006D09C7" w:rsidRPr="00B71BA9" w:rsidRDefault="006D09C7" w:rsidP="006D09C7">
      <w:pPr>
        <w:pStyle w:val="BodyText2"/>
        <w:spacing w:line="240" w:lineRule="auto"/>
        <w:rPr>
          <w:sz w:val="26"/>
          <w:szCs w:val="26"/>
          <w:lang w:val="en-US"/>
        </w:rPr>
      </w:pPr>
    </w:p>
    <w:tbl>
      <w:tblPr>
        <w:tblW w:w="9828" w:type="dxa"/>
        <w:tblLook w:val="0000" w:firstRow="0" w:lastRow="0" w:firstColumn="0" w:lastColumn="0" w:noHBand="0" w:noVBand="0"/>
      </w:tblPr>
      <w:tblGrid>
        <w:gridCol w:w="4068"/>
        <w:gridCol w:w="5760"/>
      </w:tblGrid>
      <w:tr w:rsidR="006D09C7" w:rsidRPr="00D6748D" w:rsidTr="007007EF">
        <w:trPr>
          <w:trHeight w:val="90"/>
        </w:trPr>
        <w:tc>
          <w:tcPr>
            <w:tcW w:w="4068" w:type="dxa"/>
          </w:tcPr>
          <w:p w:rsidR="00B71BA9" w:rsidRPr="00FD074A" w:rsidRDefault="00B71BA9" w:rsidP="00B71BA9">
            <w:pPr>
              <w:pStyle w:val="BodyText"/>
              <w:jc w:val="center"/>
              <w:rPr>
                <w:rFonts w:ascii="Times New Roman" w:hAnsi="Times New Roman"/>
                <w:bCs/>
                <w:sz w:val="26"/>
                <w:szCs w:val="26"/>
                <w:lang w:val="en-US" w:eastAsia="en-US"/>
              </w:rPr>
            </w:pPr>
            <w:r w:rsidRPr="00FD074A">
              <w:rPr>
                <w:rFonts w:ascii="Times New Roman" w:hAnsi="Times New Roman"/>
                <w:bCs/>
                <w:sz w:val="26"/>
                <w:szCs w:val="26"/>
                <w:lang w:val="en-US" w:eastAsia="en-US"/>
              </w:rPr>
              <w:t xml:space="preserve">Đại diện </w:t>
            </w:r>
            <w:r>
              <w:rPr>
                <w:rFonts w:ascii="Times New Roman" w:hAnsi="Times New Roman"/>
                <w:bCs/>
                <w:sz w:val="26"/>
                <w:szCs w:val="26"/>
                <w:lang w:val="en-US" w:eastAsia="en-US"/>
              </w:rPr>
              <w:t>Đoàn</w:t>
            </w:r>
          </w:p>
          <w:p w:rsidR="006D09C7" w:rsidRPr="00D6748D" w:rsidRDefault="006D09C7" w:rsidP="007007EF">
            <w:pPr>
              <w:pStyle w:val="BodyText"/>
              <w:jc w:val="center"/>
              <w:rPr>
                <w:rFonts w:ascii="Times New Roman" w:hAnsi="Times New Roman"/>
                <w:b/>
                <w:bCs/>
                <w:sz w:val="26"/>
                <w:szCs w:val="26"/>
                <w:lang w:val="it-CH" w:eastAsia="en-US"/>
              </w:rPr>
            </w:pPr>
          </w:p>
        </w:tc>
        <w:tc>
          <w:tcPr>
            <w:tcW w:w="5760" w:type="dxa"/>
          </w:tcPr>
          <w:p w:rsidR="006D09C7" w:rsidRPr="00FD074A" w:rsidRDefault="006D09C7" w:rsidP="007007EF">
            <w:pPr>
              <w:pStyle w:val="BodyText"/>
              <w:jc w:val="center"/>
              <w:rPr>
                <w:rFonts w:ascii="Times New Roman" w:hAnsi="Times New Roman"/>
                <w:bCs/>
                <w:sz w:val="26"/>
                <w:szCs w:val="26"/>
                <w:lang w:val="en-US" w:eastAsia="en-US"/>
              </w:rPr>
            </w:pPr>
            <w:r w:rsidRPr="00FD074A">
              <w:rPr>
                <w:rFonts w:ascii="Times New Roman" w:hAnsi="Times New Roman"/>
                <w:bCs/>
                <w:sz w:val="26"/>
                <w:szCs w:val="26"/>
                <w:lang w:val="en-US" w:eastAsia="en-US"/>
              </w:rPr>
              <w:t>Đại diện cơ sở</w:t>
            </w:r>
          </w:p>
          <w:p w:rsidR="006D09C7" w:rsidRPr="004E0580" w:rsidRDefault="006D09C7" w:rsidP="007007EF">
            <w:pPr>
              <w:pStyle w:val="BodyText"/>
              <w:jc w:val="center"/>
              <w:rPr>
                <w:rFonts w:ascii="Times New Roman" w:hAnsi="Times New Roman"/>
                <w:b/>
                <w:bCs/>
                <w:sz w:val="26"/>
                <w:szCs w:val="26"/>
                <w:lang w:val="en-US" w:eastAsia="en-US"/>
              </w:rPr>
            </w:pPr>
            <w:r w:rsidRPr="00FD074A">
              <w:rPr>
                <w:rFonts w:ascii="Times New Roman" w:hAnsi="Times New Roman"/>
                <w:bCs/>
                <w:sz w:val="26"/>
                <w:szCs w:val="26"/>
                <w:lang w:val="en-US" w:eastAsia="en-US"/>
              </w:rPr>
              <w:t>(ký tên, ghi rõ họ và tên)</w:t>
            </w:r>
          </w:p>
        </w:tc>
      </w:tr>
    </w:tbl>
    <w:p w:rsidR="006D09C7" w:rsidRDefault="006D09C7" w:rsidP="006D09C7">
      <w:pPr>
        <w:spacing w:line="264" w:lineRule="auto"/>
        <w:jc w:val="both"/>
        <w:rPr>
          <w:b/>
          <w:bCs/>
          <w:sz w:val="26"/>
          <w:szCs w:val="26"/>
        </w:rPr>
      </w:pPr>
    </w:p>
    <w:p w:rsidR="00B71BA9" w:rsidRDefault="00B71BA9" w:rsidP="006D09C7">
      <w:pPr>
        <w:spacing w:line="264" w:lineRule="auto"/>
        <w:jc w:val="both"/>
        <w:rPr>
          <w:b/>
          <w:bCs/>
          <w:sz w:val="26"/>
          <w:szCs w:val="26"/>
        </w:rPr>
      </w:pPr>
    </w:p>
    <w:p w:rsidR="00B71BA9" w:rsidRDefault="00B71BA9" w:rsidP="006D09C7">
      <w:pPr>
        <w:spacing w:line="264" w:lineRule="auto"/>
        <w:jc w:val="both"/>
        <w:rPr>
          <w:b/>
          <w:bCs/>
          <w:sz w:val="26"/>
          <w:szCs w:val="26"/>
        </w:rPr>
      </w:pPr>
    </w:p>
    <w:p w:rsidR="00B71BA9" w:rsidRDefault="00B71BA9" w:rsidP="006D09C7">
      <w:pPr>
        <w:spacing w:line="264" w:lineRule="auto"/>
        <w:jc w:val="both"/>
        <w:rPr>
          <w:b/>
          <w:bCs/>
          <w:sz w:val="26"/>
          <w:szCs w:val="26"/>
        </w:rPr>
      </w:pPr>
    </w:p>
    <w:p w:rsidR="00B71BA9" w:rsidRDefault="00B71BA9" w:rsidP="006D09C7">
      <w:pPr>
        <w:spacing w:line="264" w:lineRule="auto"/>
        <w:jc w:val="both"/>
        <w:rPr>
          <w:b/>
          <w:bCs/>
          <w:sz w:val="26"/>
          <w:szCs w:val="26"/>
        </w:rPr>
      </w:pPr>
    </w:p>
    <w:p w:rsidR="006D09C7" w:rsidRDefault="00B71BA9" w:rsidP="00B71BA9">
      <w:pPr>
        <w:ind w:right="288" w:firstLine="360"/>
        <w:rPr>
          <w:sz w:val="28"/>
          <w:szCs w:val="28"/>
        </w:rPr>
      </w:pPr>
      <w:r>
        <w:rPr>
          <w:sz w:val="28"/>
          <w:szCs w:val="28"/>
        </w:rPr>
        <w:t xml:space="preserve">……………………………….               </w:t>
      </w:r>
      <w:r w:rsidR="006D09C7">
        <w:rPr>
          <w:sz w:val="28"/>
          <w:szCs w:val="28"/>
        </w:rPr>
        <w:t>……………………………….</w:t>
      </w:r>
    </w:p>
    <w:p w:rsidR="006D09C7" w:rsidRDefault="006D09C7" w:rsidP="006D09C7">
      <w:pPr>
        <w:ind w:right="288" w:firstLine="360"/>
        <w:jc w:val="right"/>
        <w:rPr>
          <w:sz w:val="28"/>
          <w:szCs w:val="28"/>
        </w:rPr>
      </w:pPr>
    </w:p>
    <w:p w:rsidR="006D09C7" w:rsidRDefault="006D09C7" w:rsidP="006D09C7">
      <w:pPr>
        <w:ind w:right="288" w:firstLine="360"/>
        <w:jc w:val="right"/>
        <w:rPr>
          <w:sz w:val="28"/>
          <w:szCs w:val="28"/>
        </w:rPr>
      </w:pPr>
    </w:p>
    <w:p w:rsidR="0026527B" w:rsidRPr="00B05BFF" w:rsidRDefault="0026527B" w:rsidP="00995198">
      <w:pPr>
        <w:spacing w:before="120"/>
        <w:rPr>
          <w:sz w:val="28"/>
          <w:szCs w:val="28"/>
        </w:rPr>
      </w:pPr>
    </w:p>
    <w:sectPr w:rsidR="0026527B" w:rsidRPr="00B05BFF" w:rsidSect="00E93E42">
      <w:pgSz w:w="11907" w:h="16840" w:code="9"/>
      <w:pgMar w:top="864" w:right="1296" w:bottom="720" w:left="1440" w:header="504"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3FC"/>
    <w:multiLevelType w:val="hybridMultilevel"/>
    <w:tmpl w:val="4C8C2CBE"/>
    <w:lvl w:ilvl="0" w:tplc="1B340F1E">
      <w:start w:val="1"/>
      <w:numFmt w:val="decimal"/>
      <w:lvlText w:val="%1."/>
      <w:lvlJc w:val="left"/>
      <w:pPr>
        <w:ind w:left="1740" w:hanging="10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464CA"/>
    <w:multiLevelType w:val="hybridMultilevel"/>
    <w:tmpl w:val="1EEA4A4A"/>
    <w:lvl w:ilvl="0" w:tplc="54E444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25E91"/>
    <w:multiLevelType w:val="hybridMultilevel"/>
    <w:tmpl w:val="E1E483D0"/>
    <w:lvl w:ilvl="0" w:tplc="3612AE36">
      <w:numFmt w:val="bullet"/>
      <w:lvlText w:val="-"/>
      <w:lvlJc w:val="left"/>
      <w:pPr>
        <w:tabs>
          <w:tab w:val="num" w:pos="3945"/>
        </w:tabs>
        <w:ind w:left="3945" w:hanging="360"/>
      </w:pPr>
      <w:rPr>
        <w:rFonts w:ascii="Times New Roman" w:eastAsia="Times New Roman" w:hAnsi="Times New Roman" w:cs="Times New Roman" w:hint="default"/>
      </w:rPr>
    </w:lvl>
    <w:lvl w:ilvl="1" w:tplc="04090003" w:tentative="1">
      <w:start w:val="1"/>
      <w:numFmt w:val="bullet"/>
      <w:lvlText w:val="o"/>
      <w:lvlJc w:val="left"/>
      <w:pPr>
        <w:tabs>
          <w:tab w:val="num" w:pos="4665"/>
        </w:tabs>
        <w:ind w:left="4665" w:hanging="360"/>
      </w:pPr>
      <w:rPr>
        <w:rFonts w:ascii="Courier New" w:hAnsi="Courier New" w:cs="Courier New" w:hint="default"/>
      </w:rPr>
    </w:lvl>
    <w:lvl w:ilvl="2" w:tplc="04090005" w:tentative="1">
      <w:start w:val="1"/>
      <w:numFmt w:val="bullet"/>
      <w:lvlText w:val=""/>
      <w:lvlJc w:val="left"/>
      <w:pPr>
        <w:tabs>
          <w:tab w:val="num" w:pos="5385"/>
        </w:tabs>
        <w:ind w:left="5385" w:hanging="360"/>
      </w:pPr>
      <w:rPr>
        <w:rFonts w:ascii="Wingdings" w:hAnsi="Wingdings" w:hint="default"/>
      </w:rPr>
    </w:lvl>
    <w:lvl w:ilvl="3" w:tplc="04090001" w:tentative="1">
      <w:start w:val="1"/>
      <w:numFmt w:val="bullet"/>
      <w:lvlText w:val=""/>
      <w:lvlJc w:val="left"/>
      <w:pPr>
        <w:tabs>
          <w:tab w:val="num" w:pos="6105"/>
        </w:tabs>
        <w:ind w:left="6105" w:hanging="360"/>
      </w:pPr>
      <w:rPr>
        <w:rFonts w:ascii="Symbol" w:hAnsi="Symbol" w:hint="default"/>
      </w:rPr>
    </w:lvl>
    <w:lvl w:ilvl="4" w:tplc="04090003" w:tentative="1">
      <w:start w:val="1"/>
      <w:numFmt w:val="bullet"/>
      <w:lvlText w:val="o"/>
      <w:lvlJc w:val="left"/>
      <w:pPr>
        <w:tabs>
          <w:tab w:val="num" w:pos="6825"/>
        </w:tabs>
        <w:ind w:left="6825" w:hanging="360"/>
      </w:pPr>
      <w:rPr>
        <w:rFonts w:ascii="Courier New" w:hAnsi="Courier New" w:cs="Courier New" w:hint="default"/>
      </w:rPr>
    </w:lvl>
    <w:lvl w:ilvl="5" w:tplc="04090005" w:tentative="1">
      <w:start w:val="1"/>
      <w:numFmt w:val="bullet"/>
      <w:lvlText w:val=""/>
      <w:lvlJc w:val="left"/>
      <w:pPr>
        <w:tabs>
          <w:tab w:val="num" w:pos="7545"/>
        </w:tabs>
        <w:ind w:left="7545" w:hanging="360"/>
      </w:pPr>
      <w:rPr>
        <w:rFonts w:ascii="Wingdings" w:hAnsi="Wingdings" w:hint="default"/>
      </w:rPr>
    </w:lvl>
    <w:lvl w:ilvl="6" w:tplc="04090001" w:tentative="1">
      <w:start w:val="1"/>
      <w:numFmt w:val="bullet"/>
      <w:lvlText w:val=""/>
      <w:lvlJc w:val="left"/>
      <w:pPr>
        <w:tabs>
          <w:tab w:val="num" w:pos="8265"/>
        </w:tabs>
        <w:ind w:left="8265" w:hanging="360"/>
      </w:pPr>
      <w:rPr>
        <w:rFonts w:ascii="Symbol" w:hAnsi="Symbol" w:hint="default"/>
      </w:rPr>
    </w:lvl>
    <w:lvl w:ilvl="7" w:tplc="04090003" w:tentative="1">
      <w:start w:val="1"/>
      <w:numFmt w:val="bullet"/>
      <w:lvlText w:val="o"/>
      <w:lvlJc w:val="left"/>
      <w:pPr>
        <w:tabs>
          <w:tab w:val="num" w:pos="8985"/>
        </w:tabs>
        <w:ind w:left="8985" w:hanging="360"/>
      </w:pPr>
      <w:rPr>
        <w:rFonts w:ascii="Courier New" w:hAnsi="Courier New" w:cs="Courier New" w:hint="default"/>
      </w:rPr>
    </w:lvl>
    <w:lvl w:ilvl="8" w:tplc="04090005" w:tentative="1">
      <w:start w:val="1"/>
      <w:numFmt w:val="bullet"/>
      <w:lvlText w:val=""/>
      <w:lvlJc w:val="left"/>
      <w:pPr>
        <w:tabs>
          <w:tab w:val="num" w:pos="9705"/>
        </w:tabs>
        <w:ind w:left="9705" w:hanging="360"/>
      </w:pPr>
      <w:rPr>
        <w:rFonts w:ascii="Wingdings" w:hAnsi="Wingdings" w:hint="default"/>
      </w:rPr>
    </w:lvl>
  </w:abstractNum>
  <w:abstractNum w:abstractNumId="3">
    <w:nsid w:val="06DE201C"/>
    <w:multiLevelType w:val="hybridMultilevel"/>
    <w:tmpl w:val="717404E6"/>
    <w:lvl w:ilvl="0" w:tplc="56B03A50">
      <w:start w:val="1"/>
      <w:numFmt w:val="decimal"/>
      <w:lvlText w:val="%1."/>
      <w:lvlJc w:val="left"/>
      <w:pPr>
        <w:tabs>
          <w:tab w:val="num" w:pos="1797"/>
        </w:tabs>
        <w:ind w:left="1797" w:hanging="360"/>
      </w:pPr>
      <w:rPr>
        <w:rFonts w:hint="default"/>
      </w:r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4">
    <w:nsid w:val="095947F4"/>
    <w:multiLevelType w:val="hybridMultilevel"/>
    <w:tmpl w:val="563CB346"/>
    <w:lvl w:ilvl="0" w:tplc="CC1E5A0C">
      <w:start w:val="2"/>
      <w:numFmt w:val="bullet"/>
      <w:lvlText w:val="-"/>
      <w:lvlJc w:val="left"/>
      <w:pPr>
        <w:tabs>
          <w:tab w:val="num" w:pos="3168"/>
        </w:tabs>
        <w:ind w:left="3168" w:hanging="46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982B70"/>
    <w:multiLevelType w:val="hybridMultilevel"/>
    <w:tmpl w:val="BC36E4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B528BC"/>
    <w:multiLevelType w:val="hybridMultilevel"/>
    <w:tmpl w:val="C68EA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1D2755"/>
    <w:multiLevelType w:val="hybridMultilevel"/>
    <w:tmpl w:val="0C6A972C"/>
    <w:lvl w:ilvl="0" w:tplc="ED8EECF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E266F4E"/>
    <w:multiLevelType w:val="hybridMultilevel"/>
    <w:tmpl w:val="8CC4B982"/>
    <w:lvl w:ilvl="0" w:tplc="87183A18">
      <w:start w:val="2"/>
      <w:numFmt w:val="bullet"/>
      <w:lvlText w:val="-"/>
      <w:lvlJc w:val="left"/>
      <w:pPr>
        <w:tabs>
          <w:tab w:val="num" w:pos="3168"/>
        </w:tabs>
        <w:ind w:left="3168" w:hanging="46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9801B9"/>
    <w:multiLevelType w:val="hybridMultilevel"/>
    <w:tmpl w:val="9C0AB208"/>
    <w:lvl w:ilvl="0" w:tplc="AA109C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715EB"/>
    <w:multiLevelType w:val="multilevel"/>
    <w:tmpl w:val="E9ACF1E8"/>
    <w:lvl w:ilvl="0">
      <w:start w:val="2"/>
      <w:numFmt w:val="bullet"/>
      <w:lvlText w:val="-"/>
      <w:lvlJc w:val="left"/>
      <w:pPr>
        <w:tabs>
          <w:tab w:val="num" w:pos="3168"/>
        </w:tabs>
        <w:ind w:left="3168" w:hanging="46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4775706"/>
    <w:multiLevelType w:val="hybridMultilevel"/>
    <w:tmpl w:val="9B5ED49C"/>
    <w:lvl w:ilvl="0" w:tplc="0646EE24">
      <w:start w:val="1"/>
      <w:numFmt w:val="decimal"/>
      <w:lvlText w:val="%1."/>
      <w:lvlJc w:val="left"/>
      <w:pPr>
        <w:ind w:left="1704" w:hanging="984"/>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F34A4F"/>
    <w:multiLevelType w:val="hybridMultilevel"/>
    <w:tmpl w:val="D4C4EF62"/>
    <w:lvl w:ilvl="0" w:tplc="1F14BB7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762EC"/>
    <w:multiLevelType w:val="hybridMultilevel"/>
    <w:tmpl w:val="15B2CD12"/>
    <w:lvl w:ilvl="0" w:tplc="E7487C68">
      <w:numFmt w:val="bullet"/>
      <w:lvlText w:val="-"/>
      <w:lvlJc w:val="left"/>
      <w:pPr>
        <w:tabs>
          <w:tab w:val="num" w:pos="4440"/>
        </w:tabs>
        <w:ind w:left="4440" w:hanging="360"/>
      </w:pPr>
      <w:rPr>
        <w:rFonts w:ascii="Times New Roman" w:eastAsia="Times New Roman" w:hAnsi="Times New Roman" w:cs="Times New Roman" w:hint="default"/>
      </w:rPr>
    </w:lvl>
    <w:lvl w:ilvl="1" w:tplc="04090003" w:tentative="1">
      <w:start w:val="1"/>
      <w:numFmt w:val="bullet"/>
      <w:lvlText w:val="o"/>
      <w:lvlJc w:val="left"/>
      <w:pPr>
        <w:tabs>
          <w:tab w:val="num" w:pos="5160"/>
        </w:tabs>
        <w:ind w:left="5160" w:hanging="360"/>
      </w:pPr>
      <w:rPr>
        <w:rFonts w:ascii="Courier New" w:hAnsi="Courier New" w:cs="Courier New" w:hint="default"/>
      </w:rPr>
    </w:lvl>
    <w:lvl w:ilvl="2" w:tplc="04090005" w:tentative="1">
      <w:start w:val="1"/>
      <w:numFmt w:val="bullet"/>
      <w:lvlText w:val=""/>
      <w:lvlJc w:val="left"/>
      <w:pPr>
        <w:tabs>
          <w:tab w:val="num" w:pos="5880"/>
        </w:tabs>
        <w:ind w:left="5880" w:hanging="360"/>
      </w:pPr>
      <w:rPr>
        <w:rFonts w:ascii="Wingdings" w:hAnsi="Wingdings" w:hint="default"/>
      </w:rPr>
    </w:lvl>
    <w:lvl w:ilvl="3" w:tplc="04090001" w:tentative="1">
      <w:start w:val="1"/>
      <w:numFmt w:val="bullet"/>
      <w:lvlText w:val=""/>
      <w:lvlJc w:val="left"/>
      <w:pPr>
        <w:tabs>
          <w:tab w:val="num" w:pos="6600"/>
        </w:tabs>
        <w:ind w:left="6600" w:hanging="360"/>
      </w:pPr>
      <w:rPr>
        <w:rFonts w:ascii="Symbol" w:hAnsi="Symbol" w:hint="default"/>
      </w:rPr>
    </w:lvl>
    <w:lvl w:ilvl="4" w:tplc="04090003" w:tentative="1">
      <w:start w:val="1"/>
      <w:numFmt w:val="bullet"/>
      <w:lvlText w:val="o"/>
      <w:lvlJc w:val="left"/>
      <w:pPr>
        <w:tabs>
          <w:tab w:val="num" w:pos="7320"/>
        </w:tabs>
        <w:ind w:left="7320" w:hanging="360"/>
      </w:pPr>
      <w:rPr>
        <w:rFonts w:ascii="Courier New" w:hAnsi="Courier New" w:cs="Courier New" w:hint="default"/>
      </w:rPr>
    </w:lvl>
    <w:lvl w:ilvl="5" w:tplc="04090005" w:tentative="1">
      <w:start w:val="1"/>
      <w:numFmt w:val="bullet"/>
      <w:lvlText w:val=""/>
      <w:lvlJc w:val="left"/>
      <w:pPr>
        <w:tabs>
          <w:tab w:val="num" w:pos="8040"/>
        </w:tabs>
        <w:ind w:left="8040" w:hanging="360"/>
      </w:pPr>
      <w:rPr>
        <w:rFonts w:ascii="Wingdings" w:hAnsi="Wingdings" w:hint="default"/>
      </w:rPr>
    </w:lvl>
    <w:lvl w:ilvl="6" w:tplc="04090001" w:tentative="1">
      <w:start w:val="1"/>
      <w:numFmt w:val="bullet"/>
      <w:lvlText w:val=""/>
      <w:lvlJc w:val="left"/>
      <w:pPr>
        <w:tabs>
          <w:tab w:val="num" w:pos="8760"/>
        </w:tabs>
        <w:ind w:left="8760" w:hanging="360"/>
      </w:pPr>
      <w:rPr>
        <w:rFonts w:ascii="Symbol" w:hAnsi="Symbol" w:hint="default"/>
      </w:rPr>
    </w:lvl>
    <w:lvl w:ilvl="7" w:tplc="04090003" w:tentative="1">
      <w:start w:val="1"/>
      <w:numFmt w:val="bullet"/>
      <w:lvlText w:val="o"/>
      <w:lvlJc w:val="left"/>
      <w:pPr>
        <w:tabs>
          <w:tab w:val="num" w:pos="9480"/>
        </w:tabs>
        <w:ind w:left="9480" w:hanging="360"/>
      </w:pPr>
      <w:rPr>
        <w:rFonts w:ascii="Courier New" w:hAnsi="Courier New" w:cs="Courier New" w:hint="default"/>
      </w:rPr>
    </w:lvl>
    <w:lvl w:ilvl="8" w:tplc="04090005" w:tentative="1">
      <w:start w:val="1"/>
      <w:numFmt w:val="bullet"/>
      <w:lvlText w:val=""/>
      <w:lvlJc w:val="left"/>
      <w:pPr>
        <w:tabs>
          <w:tab w:val="num" w:pos="10200"/>
        </w:tabs>
        <w:ind w:left="10200" w:hanging="360"/>
      </w:pPr>
      <w:rPr>
        <w:rFonts w:ascii="Wingdings" w:hAnsi="Wingdings" w:hint="default"/>
      </w:rPr>
    </w:lvl>
  </w:abstractNum>
  <w:abstractNum w:abstractNumId="14">
    <w:nsid w:val="1772162E"/>
    <w:multiLevelType w:val="hybridMultilevel"/>
    <w:tmpl w:val="B6EC2EDE"/>
    <w:lvl w:ilvl="0" w:tplc="442CC4D6">
      <w:start w:val="1"/>
      <w:numFmt w:val="decimal"/>
      <w:lvlText w:val="%1."/>
      <w:lvlJc w:val="left"/>
      <w:pPr>
        <w:tabs>
          <w:tab w:val="num" w:pos="1764"/>
        </w:tabs>
        <w:ind w:left="1764" w:hanging="90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5">
    <w:nsid w:val="19336515"/>
    <w:multiLevelType w:val="hybridMultilevel"/>
    <w:tmpl w:val="5FDCE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57663"/>
    <w:multiLevelType w:val="hybridMultilevel"/>
    <w:tmpl w:val="F246E710"/>
    <w:lvl w:ilvl="0" w:tplc="56B03A50">
      <w:start w:val="1"/>
      <w:numFmt w:val="decimal"/>
      <w:lvlText w:val="%1."/>
      <w:lvlJc w:val="left"/>
      <w:pPr>
        <w:tabs>
          <w:tab w:val="num" w:pos="1797"/>
        </w:tabs>
        <w:ind w:left="1797" w:hanging="360"/>
      </w:pPr>
      <w:rPr>
        <w:rFonts w:hint="default"/>
      </w:r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17">
    <w:nsid w:val="1FEF5780"/>
    <w:multiLevelType w:val="hybridMultilevel"/>
    <w:tmpl w:val="0A887C5A"/>
    <w:lvl w:ilvl="0" w:tplc="D6CC0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02976AA"/>
    <w:multiLevelType w:val="hybridMultilevel"/>
    <w:tmpl w:val="4844AD9A"/>
    <w:lvl w:ilvl="0" w:tplc="816C9F72">
      <w:numFmt w:val="bullet"/>
      <w:lvlText w:val="-"/>
      <w:lvlJc w:val="left"/>
      <w:pPr>
        <w:tabs>
          <w:tab w:val="num" w:pos="4020"/>
        </w:tabs>
        <w:ind w:left="4020" w:hanging="360"/>
      </w:pPr>
      <w:rPr>
        <w:rFonts w:ascii="Times New Roman" w:eastAsia="Times New Roman" w:hAnsi="Times New Roman" w:cs="Times New Roman" w:hint="default"/>
      </w:rPr>
    </w:lvl>
    <w:lvl w:ilvl="1" w:tplc="04090003" w:tentative="1">
      <w:start w:val="1"/>
      <w:numFmt w:val="bullet"/>
      <w:lvlText w:val="o"/>
      <w:lvlJc w:val="left"/>
      <w:pPr>
        <w:tabs>
          <w:tab w:val="num" w:pos="4740"/>
        </w:tabs>
        <w:ind w:left="4740" w:hanging="360"/>
      </w:pPr>
      <w:rPr>
        <w:rFonts w:ascii="Courier New" w:hAnsi="Courier New" w:cs="Courier New" w:hint="default"/>
      </w:rPr>
    </w:lvl>
    <w:lvl w:ilvl="2" w:tplc="04090005" w:tentative="1">
      <w:start w:val="1"/>
      <w:numFmt w:val="bullet"/>
      <w:lvlText w:val=""/>
      <w:lvlJc w:val="left"/>
      <w:pPr>
        <w:tabs>
          <w:tab w:val="num" w:pos="5460"/>
        </w:tabs>
        <w:ind w:left="5460" w:hanging="360"/>
      </w:pPr>
      <w:rPr>
        <w:rFonts w:ascii="Wingdings" w:hAnsi="Wingdings" w:hint="default"/>
      </w:rPr>
    </w:lvl>
    <w:lvl w:ilvl="3" w:tplc="04090001" w:tentative="1">
      <w:start w:val="1"/>
      <w:numFmt w:val="bullet"/>
      <w:lvlText w:val=""/>
      <w:lvlJc w:val="left"/>
      <w:pPr>
        <w:tabs>
          <w:tab w:val="num" w:pos="6180"/>
        </w:tabs>
        <w:ind w:left="6180" w:hanging="360"/>
      </w:pPr>
      <w:rPr>
        <w:rFonts w:ascii="Symbol" w:hAnsi="Symbol" w:hint="default"/>
      </w:rPr>
    </w:lvl>
    <w:lvl w:ilvl="4" w:tplc="04090003" w:tentative="1">
      <w:start w:val="1"/>
      <w:numFmt w:val="bullet"/>
      <w:lvlText w:val="o"/>
      <w:lvlJc w:val="left"/>
      <w:pPr>
        <w:tabs>
          <w:tab w:val="num" w:pos="6900"/>
        </w:tabs>
        <w:ind w:left="6900" w:hanging="360"/>
      </w:pPr>
      <w:rPr>
        <w:rFonts w:ascii="Courier New" w:hAnsi="Courier New" w:cs="Courier New" w:hint="default"/>
      </w:rPr>
    </w:lvl>
    <w:lvl w:ilvl="5" w:tplc="04090005" w:tentative="1">
      <w:start w:val="1"/>
      <w:numFmt w:val="bullet"/>
      <w:lvlText w:val=""/>
      <w:lvlJc w:val="left"/>
      <w:pPr>
        <w:tabs>
          <w:tab w:val="num" w:pos="7620"/>
        </w:tabs>
        <w:ind w:left="7620" w:hanging="360"/>
      </w:pPr>
      <w:rPr>
        <w:rFonts w:ascii="Wingdings" w:hAnsi="Wingdings" w:hint="default"/>
      </w:rPr>
    </w:lvl>
    <w:lvl w:ilvl="6" w:tplc="04090001" w:tentative="1">
      <w:start w:val="1"/>
      <w:numFmt w:val="bullet"/>
      <w:lvlText w:val=""/>
      <w:lvlJc w:val="left"/>
      <w:pPr>
        <w:tabs>
          <w:tab w:val="num" w:pos="8340"/>
        </w:tabs>
        <w:ind w:left="8340" w:hanging="360"/>
      </w:pPr>
      <w:rPr>
        <w:rFonts w:ascii="Symbol" w:hAnsi="Symbol" w:hint="default"/>
      </w:rPr>
    </w:lvl>
    <w:lvl w:ilvl="7" w:tplc="04090003" w:tentative="1">
      <w:start w:val="1"/>
      <w:numFmt w:val="bullet"/>
      <w:lvlText w:val="o"/>
      <w:lvlJc w:val="left"/>
      <w:pPr>
        <w:tabs>
          <w:tab w:val="num" w:pos="9060"/>
        </w:tabs>
        <w:ind w:left="9060" w:hanging="360"/>
      </w:pPr>
      <w:rPr>
        <w:rFonts w:ascii="Courier New" w:hAnsi="Courier New" w:cs="Courier New" w:hint="default"/>
      </w:rPr>
    </w:lvl>
    <w:lvl w:ilvl="8" w:tplc="04090005" w:tentative="1">
      <w:start w:val="1"/>
      <w:numFmt w:val="bullet"/>
      <w:lvlText w:val=""/>
      <w:lvlJc w:val="left"/>
      <w:pPr>
        <w:tabs>
          <w:tab w:val="num" w:pos="9780"/>
        </w:tabs>
        <w:ind w:left="9780" w:hanging="360"/>
      </w:pPr>
      <w:rPr>
        <w:rFonts w:ascii="Wingdings" w:hAnsi="Wingdings" w:hint="default"/>
      </w:rPr>
    </w:lvl>
  </w:abstractNum>
  <w:abstractNum w:abstractNumId="19">
    <w:nsid w:val="21637E76"/>
    <w:multiLevelType w:val="hybridMultilevel"/>
    <w:tmpl w:val="D6DA0CEC"/>
    <w:lvl w:ilvl="0" w:tplc="AE3CE4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112E5C"/>
    <w:multiLevelType w:val="hybridMultilevel"/>
    <w:tmpl w:val="7084ECA6"/>
    <w:lvl w:ilvl="0" w:tplc="908E44E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28C005EE"/>
    <w:multiLevelType w:val="hybridMultilevel"/>
    <w:tmpl w:val="46DA8F90"/>
    <w:lvl w:ilvl="0" w:tplc="B23E97E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B773762"/>
    <w:multiLevelType w:val="hybridMultilevel"/>
    <w:tmpl w:val="E9ACF1E8"/>
    <w:lvl w:ilvl="0" w:tplc="87183A18">
      <w:start w:val="2"/>
      <w:numFmt w:val="bullet"/>
      <w:lvlText w:val="-"/>
      <w:lvlJc w:val="left"/>
      <w:pPr>
        <w:tabs>
          <w:tab w:val="num" w:pos="3168"/>
        </w:tabs>
        <w:ind w:left="3168" w:hanging="46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806FA2"/>
    <w:multiLevelType w:val="hybridMultilevel"/>
    <w:tmpl w:val="993C3FBC"/>
    <w:lvl w:ilvl="0" w:tplc="7FBCC5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2D9A1F9F"/>
    <w:multiLevelType w:val="hybridMultilevel"/>
    <w:tmpl w:val="922E933E"/>
    <w:lvl w:ilvl="0" w:tplc="08841ACE">
      <w:start w:val="2"/>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nsid w:val="30FC7948"/>
    <w:multiLevelType w:val="hybridMultilevel"/>
    <w:tmpl w:val="89D2B9C2"/>
    <w:lvl w:ilvl="0" w:tplc="0C50ADEA">
      <w:numFmt w:val="bullet"/>
      <w:lvlText w:val="-"/>
      <w:lvlJc w:val="left"/>
      <w:pPr>
        <w:tabs>
          <w:tab w:val="num" w:pos="5850"/>
        </w:tabs>
        <w:ind w:left="5850" w:hanging="360"/>
      </w:pPr>
      <w:rPr>
        <w:rFonts w:ascii="Times New Roman" w:eastAsia="Times New Roman" w:hAnsi="Times New Roman" w:cs="Times New Roman" w:hint="default"/>
      </w:rPr>
    </w:lvl>
    <w:lvl w:ilvl="1" w:tplc="04090003">
      <w:start w:val="1"/>
      <w:numFmt w:val="decimal"/>
      <w:lvlText w:val="%2."/>
      <w:lvlJc w:val="left"/>
      <w:pPr>
        <w:tabs>
          <w:tab w:val="num" w:pos="6570"/>
        </w:tabs>
        <w:ind w:left="6570" w:hanging="360"/>
      </w:pPr>
    </w:lvl>
    <w:lvl w:ilvl="2" w:tplc="04090005">
      <w:start w:val="1"/>
      <w:numFmt w:val="decimal"/>
      <w:lvlText w:val="%3."/>
      <w:lvlJc w:val="left"/>
      <w:pPr>
        <w:tabs>
          <w:tab w:val="num" w:pos="7290"/>
        </w:tabs>
        <w:ind w:left="7290" w:hanging="360"/>
      </w:pPr>
    </w:lvl>
    <w:lvl w:ilvl="3" w:tplc="04090001">
      <w:start w:val="1"/>
      <w:numFmt w:val="decimal"/>
      <w:lvlText w:val="%4."/>
      <w:lvlJc w:val="left"/>
      <w:pPr>
        <w:tabs>
          <w:tab w:val="num" w:pos="8010"/>
        </w:tabs>
        <w:ind w:left="8010" w:hanging="360"/>
      </w:pPr>
    </w:lvl>
    <w:lvl w:ilvl="4" w:tplc="04090003">
      <w:start w:val="1"/>
      <w:numFmt w:val="decimal"/>
      <w:lvlText w:val="%5."/>
      <w:lvlJc w:val="left"/>
      <w:pPr>
        <w:tabs>
          <w:tab w:val="num" w:pos="8730"/>
        </w:tabs>
        <w:ind w:left="8730" w:hanging="360"/>
      </w:pPr>
    </w:lvl>
    <w:lvl w:ilvl="5" w:tplc="04090005">
      <w:start w:val="1"/>
      <w:numFmt w:val="decimal"/>
      <w:lvlText w:val="%6."/>
      <w:lvlJc w:val="left"/>
      <w:pPr>
        <w:tabs>
          <w:tab w:val="num" w:pos="9450"/>
        </w:tabs>
        <w:ind w:left="9450" w:hanging="360"/>
      </w:pPr>
    </w:lvl>
    <w:lvl w:ilvl="6" w:tplc="04090001">
      <w:start w:val="1"/>
      <w:numFmt w:val="decimal"/>
      <w:lvlText w:val="%7."/>
      <w:lvlJc w:val="left"/>
      <w:pPr>
        <w:tabs>
          <w:tab w:val="num" w:pos="10170"/>
        </w:tabs>
        <w:ind w:left="10170" w:hanging="360"/>
      </w:pPr>
    </w:lvl>
    <w:lvl w:ilvl="7" w:tplc="04090003">
      <w:start w:val="1"/>
      <w:numFmt w:val="decimal"/>
      <w:lvlText w:val="%8."/>
      <w:lvlJc w:val="left"/>
      <w:pPr>
        <w:tabs>
          <w:tab w:val="num" w:pos="10890"/>
        </w:tabs>
        <w:ind w:left="10890" w:hanging="360"/>
      </w:pPr>
    </w:lvl>
    <w:lvl w:ilvl="8" w:tplc="04090005">
      <w:start w:val="1"/>
      <w:numFmt w:val="decimal"/>
      <w:lvlText w:val="%9."/>
      <w:lvlJc w:val="left"/>
      <w:pPr>
        <w:tabs>
          <w:tab w:val="num" w:pos="11610"/>
        </w:tabs>
        <w:ind w:left="11610" w:hanging="360"/>
      </w:pPr>
    </w:lvl>
  </w:abstractNum>
  <w:abstractNum w:abstractNumId="26">
    <w:nsid w:val="395C39A0"/>
    <w:multiLevelType w:val="hybridMultilevel"/>
    <w:tmpl w:val="6A68B0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92583D"/>
    <w:multiLevelType w:val="hybridMultilevel"/>
    <w:tmpl w:val="379E38C0"/>
    <w:lvl w:ilvl="0" w:tplc="DB7A6D0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3DE77FD6"/>
    <w:multiLevelType w:val="hybridMultilevel"/>
    <w:tmpl w:val="27DC8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FF55B75"/>
    <w:multiLevelType w:val="hybridMultilevel"/>
    <w:tmpl w:val="94C8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BB0C9B"/>
    <w:multiLevelType w:val="hybridMultilevel"/>
    <w:tmpl w:val="FA6CC8D8"/>
    <w:lvl w:ilvl="0" w:tplc="63C03DB0">
      <w:start w:val="1"/>
      <w:numFmt w:val="decimal"/>
      <w:lvlText w:val="%1."/>
      <w:lvlJc w:val="left"/>
      <w:pPr>
        <w:ind w:left="1419" w:hanging="85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41DF5C44"/>
    <w:multiLevelType w:val="hybridMultilevel"/>
    <w:tmpl w:val="55BEB9C4"/>
    <w:lvl w:ilvl="0" w:tplc="931406FC">
      <w:numFmt w:val="bullet"/>
      <w:lvlText w:val="-"/>
      <w:lvlJc w:val="left"/>
      <w:pPr>
        <w:tabs>
          <w:tab w:val="num" w:pos="3735"/>
        </w:tabs>
        <w:ind w:left="3735" w:hanging="360"/>
      </w:pPr>
      <w:rPr>
        <w:rFonts w:ascii="Times New Roman" w:eastAsia="Times New Roman" w:hAnsi="Times New Roman" w:cs="Times New Roman" w:hint="default"/>
      </w:rPr>
    </w:lvl>
    <w:lvl w:ilvl="1" w:tplc="04090003" w:tentative="1">
      <w:start w:val="1"/>
      <w:numFmt w:val="bullet"/>
      <w:lvlText w:val="o"/>
      <w:lvlJc w:val="left"/>
      <w:pPr>
        <w:tabs>
          <w:tab w:val="num" w:pos="4455"/>
        </w:tabs>
        <w:ind w:left="4455" w:hanging="360"/>
      </w:pPr>
      <w:rPr>
        <w:rFonts w:ascii="Courier New" w:hAnsi="Courier New" w:cs="Courier New" w:hint="default"/>
      </w:rPr>
    </w:lvl>
    <w:lvl w:ilvl="2" w:tplc="04090005" w:tentative="1">
      <w:start w:val="1"/>
      <w:numFmt w:val="bullet"/>
      <w:lvlText w:val=""/>
      <w:lvlJc w:val="left"/>
      <w:pPr>
        <w:tabs>
          <w:tab w:val="num" w:pos="5175"/>
        </w:tabs>
        <w:ind w:left="5175" w:hanging="360"/>
      </w:pPr>
      <w:rPr>
        <w:rFonts w:ascii="Wingdings" w:hAnsi="Wingdings" w:hint="default"/>
      </w:rPr>
    </w:lvl>
    <w:lvl w:ilvl="3" w:tplc="04090001" w:tentative="1">
      <w:start w:val="1"/>
      <w:numFmt w:val="bullet"/>
      <w:lvlText w:val=""/>
      <w:lvlJc w:val="left"/>
      <w:pPr>
        <w:tabs>
          <w:tab w:val="num" w:pos="5895"/>
        </w:tabs>
        <w:ind w:left="5895" w:hanging="360"/>
      </w:pPr>
      <w:rPr>
        <w:rFonts w:ascii="Symbol" w:hAnsi="Symbol" w:hint="default"/>
      </w:rPr>
    </w:lvl>
    <w:lvl w:ilvl="4" w:tplc="04090003" w:tentative="1">
      <w:start w:val="1"/>
      <w:numFmt w:val="bullet"/>
      <w:lvlText w:val="o"/>
      <w:lvlJc w:val="left"/>
      <w:pPr>
        <w:tabs>
          <w:tab w:val="num" w:pos="6615"/>
        </w:tabs>
        <w:ind w:left="6615" w:hanging="360"/>
      </w:pPr>
      <w:rPr>
        <w:rFonts w:ascii="Courier New" w:hAnsi="Courier New" w:cs="Courier New" w:hint="default"/>
      </w:rPr>
    </w:lvl>
    <w:lvl w:ilvl="5" w:tplc="04090005" w:tentative="1">
      <w:start w:val="1"/>
      <w:numFmt w:val="bullet"/>
      <w:lvlText w:val=""/>
      <w:lvlJc w:val="left"/>
      <w:pPr>
        <w:tabs>
          <w:tab w:val="num" w:pos="7335"/>
        </w:tabs>
        <w:ind w:left="7335" w:hanging="360"/>
      </w:pPr>
      <w:rPr>
        <w:rFonts w:ascii="Wingdings" w:hAnsi="Wingdings" w:hint="default"/>
      </w:rPr>
    </w:lvl>
    <w:lvl w:ilvl="6" w:tplc="04090001" w:tentative="1">
      <w:start w:val="1"/>
      <w:numFmt w:val="bullet"/>
      <w:lvlText w:val=""/>
      <w:lvlJc w:val="left"/>
      <w:pPr>
        <w:tabs>
          <w:tab w:val="num" w:pos="8055"/>
        </w:tabs>
        <w:ind w:left="8055" w:hanging="360"/>
      </w:pPr>
      <w:rPr>
        <w:rFonts w:ascii="Symbol" w:hAnsi="Symbol" w:hint="default"/>
      </w:rPr>
    </w:lvl>
    <w:lvl w:ilvl="7" w:tplc="04090003" w:tentative="1">
      <w:start w:val="1"/>
      <w:numFmt w:val="bullet"/>
      <w:lvlText w:val="o"/>
      <w:lvlJc w:val="left"/>
      <w:pPr>
        <w:tabs>
          <w:tab w:val="num" w:pos="8775"/>
        </w:tabs>
        <w:ind w:left="8775" w:hanging="360"/>
      </w:pPr>
      <w:rPr>
        <w:rFonts w:ascii="Courier New" w:hAnsi="Courier New" w:cs="Courier New" w:hint="default"/>
      </w:rPr>
    </w:lvl>
    <w:lvl w:ilvl="8" w:tplc="04090005" w:tentative="1">
      <w:start w:val="1"/>
      <w:numFmt w:val="bullet"/>
      <w:lvlText w:val=""/>
      <w:lvlJc w:val="left"/>
      <w:pPr>
        <w:tabs>
          <w:tab w:val="num" w:pos="9495"/>
        </w:tabs>
        <w:ind w:left="9495" w:hanging="360"/>
      </w:pPr>
      <w:rPr>
        <w:rFonts w:ascii="Wingdings" w:hAnsi="Wingdings" w:hint="default"/>
      </w:rPr>
    </w:lvl>
  </w:abstractNum>
  <w:abstractNum w:abstractNumId="32">
    <w:nsid w:val="45EE039A"/>
    <w:multiLevelType w:val="hybridMultilevel"/>
    <w:tmpl w:val="2348FFC2"/>
    <w:lvl w:ilvl="0" w:tplc="50A68762">
      <w:numFmt w:val="bullet"/>
      <w:lvlText w:val="-"/>
      <w:lvlJc w:val="left"/>
      <w:pPr>
        <w:ind w:left="3336" w:hanging="360"/>
      </w:pPr>
      <w:rPr>
        <w:rFonts w:ascii="Times New Roman" w:eastAsia="Times New Roman" w:hAnsi="Times New Roman" w:cs="Times New Roman" w:hint="default"/>
      </w:rPr>
    </w:lvl>
    <w:lvl w:ilvl="1" w:tplc="04090003" w:tentative="1">
      <w:start w:val="1"/>
      <w:numFmt w:val="bullet"/>
      <w:lvlText w:val="o"/>
      <w:lvlJc w:val="left"/>
      <w:pPr>
        <w:ind w:left="4056" w:hanging="360"/>
      </w:pPr>
      <w:rPr>
        <w:rFonts w:ascii="Courier New" w:hAnsi="Courier New" w:cs="Courier New" w:hint="default"/>
      </w:rPr>
    </w:lvl>
    <w:lvl w:ilvl="2" w:tplc="04090005" w:tentative="1">
      <w:start w:val="1"/>
      <w:numFmt w:val="bullet"/>
      <w:lvlText w:val=""/>
      <w:lvlJc w:val="left"/>
      <w:pPr>
        <w:ind w:left="4776" w:hanging="360"/>
      </w:pPr>
      <w:rPr>
        <w:rFonts w:ascii="Wingdings" w:hAnsi="Wingdings" w:hint="default"/>
      </w:rPr>
    </w:lvl>
    <w:lvl w:ilvl="3" w:tplc="04090001" w:tentative="1">
      <w:start w:val="1"/>
      <w:numFmt w:val="bullet"/>
      <w:lvlText w:val=""/>
      <w:lvlJc w:val="left"/>
      <w:pPr>
        <w:ind w:left="5496" w:hanging="360"/>
      </w:pPr>
      <w:rPr>
        <w:rFonts w:ascii="Symbol" w:hAnsi="Symbol" w:hint="default"/>
      </w:rPr>
    </w:lvl>
    <w:lvl w:ilvl="4" w:tplc="04090003" w:tentative="1">
      <w:start w:val="1"/>
      <w:numFmt w:val="bullet"/>
      <w:lvlText w:val="o"/>
      <w:lvlJc w:val="left"/>
      <w:pPr>
        <w:ind w:left="6216" w:hanging="360"/>
      </w:pPr>
      <w:rPr>
        <w:rFonts w:ascii="Courier New" w:hAnsi="Courier New" w:cs="Courier New" w:hint="default"/>
      </w:rPr>
    </w:lvl>
    <w:lvl w:ilvl="5" w:tplc="04090005" w:tentative="1">
      <w:start w:val="1"/>
      <w:numFmt w:val="bullet"/>
      <w:lvlText w:val=""/>
      <w:lvlJc w:val="left"/>
      <w:pPr>
        <w:ind w:left="6936" w:hanging="360"/>
      </w:pPr>
      <w:rPr>
        <w:rFonts w:ascii="Wingdings" w:hAnsi="Wingdings" w:hint="default"/>
      </w:rPr>
    </w:lvl>
    <w:lvl w:ilvl="6" w:tplc="04090001" w:tentative="1">
      <w:start w:val="1"/>
      <w:numFmt w:val="bullet"/>
      <w:lvlText w:val=""/>
      <w:lvlJc w:val="left"/>
      <w:pPr>
        <w:ind w:left="7656" w:hanging="360"/>
      </w:pPr>
      <w:rPr>
        <w:rFonts w:ascii="Symbol" w:hAnsi="Symbol" w:hint="default"/>
      </w:rPr>
    </w:lvl>
    <w:lvl w:ilvl="7" w:tplc="04090003" w:tentative="1">
      <w:start w:val="1"/>
      <w:numFmt w:val="bullet"/>
      <w:lvlText w:val="o"/>
      <w:lvlJc w:val="left"/>
      <w:pPr>
        <w:ind w:left="8376" w:hanging="360"/>
      </w:pPr>
      <w:rPr>
        <w:rFonts w:ascii="Courier New" w:hAnsi="Courier New" w:cs="Courier New" w:hint="default"/>
      </w:rPr>
    </w:lvl>
    <w:lvl w:ilvl="8" w:tplc="04090005" w:tentative="1">
      <w:start w:val="1"/>
      <w:numFmt w:val="bullet"/>
      <w:lvlText w:val=""/>
      <w:lvlJc w:val="left"/>
      <w:pPr>
        <w:ind w:left="9096" w:hanging="360"/>
      </w:pPr>
      <w:rPr>
        <w:rFonts w:ascii="Wingdings" w:hAnsi="Wingdings" w:hint="default"/>
      </w:rPr>
    </w:lvl>
  </w:abstractNum>
  <w:abstractNum w:abstractNumId="33">
    <w:nsid w:val="511B3C8D"/>
    <w:multiLevelType w:val="hybridMultilevel"/>
    <w:tmpl w:val="6874BBB0"/>
    <w:lvl w:ilvl="0" w:tplc="AE3CE4B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2596BA1"/>
    <w:multiLevelType w:val="hybridMultilevel"/>
    <w:tmpl w:val="8F9CEE1E"/>
    <w:lvl w:ilvl="0" w:tplc="DB7A6D08">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C807D9"/>
    <w:multiLevelType w:val="hybridMultilevel"/>
    <w:tmpl w:val="95E61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F618B3"/>
    <w:multiLevelType w:val="multilevel"/>
    <w:tmpl w:val="3B72F60A"/>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7">
    <w:nsid w:val="59C17B05"/>
    <w:multiLevelType w:val="hybridMultilevel"/>
    <w:tmpl w:val="EDA449AA"/>
    <w:lvl w:ilvl="0" w:tplc="EE2A51D0">
      <w:numFmt w:val="bullet"/>
      <w:lvlText w:val="-"/>
      <w:lvlJc w:val="left"/>
      <w:pPr>
        <w:ind w:left="1082" w:hanging="360"/>
      </w:pPr>
      <w:rPr>
        <w:rFonts w:ascii="Times New Roman" w:eastAsia="Times New Roman" w:hAnsi="Times New Roman" w:cs="Times New Roman" w:hint="default"/>
        <w:b/>
      </w:rPr>
    </w:lvl>
    <w:lvl w:ilvl="1" w:tplc="042A0003" w:tentative="1">
      <w:start w:val="1"/>
      <w:numFmt w:val="bullet"/>
      <w:lvlText w:val="o"/>
      <w:lvlJc w:val="left"/>
      <w:pPr>
        <w:ind w:left="1802" w:hanging="360"/>
      </w:pPr>
      <w:rPr>
        <w:rFonts w:ascii="Courier New" w:hAnsi="Courier New" w:cs="Courier New" w:hint="default"/>
      </w:rPr>
    </w:lvl>
    <w:lvl w:ilvl="2" w:tplc="042A0005" w:tentative="1">
      <w:start w:val="1"/>
      <w:numFmt w:val="bullet"/>
      <w:lvlText w:val=""/>
      <w:lvlJc w:val="left"/>
      <w:pPr>
        <w:ind w:left="2522" w:hanging="360"/>
      </w:pPr>
      <w:rPr>
        <w:rFonts w:ascii="Wingdings" w:hAnsi="Wingdings" w:hint="default"/>
      </w:rPr>
    </w:lvl>
    <w:lvl w:ilvl="3" w:tplc="042A0001" w:tentative="1">
      <w:start w:val="1"/>
      <w:numFmt w:val="bullet"/>
      <w:lvlText w:val=""/>
      <w:lvlJc w:val="left"/>
      <w:pPr>
        <w:ind w:left="3242" w:hanging="360"/>
      </w:pPr>
      <w:rPr>
        <w:rFonts w:ascii="Symbol" w:hAnsi="Symbol" w:hint="default"/>
      </w:rPr>
    </w:lvl>
    <w:lvl w:ilvl="4" w:tplc="042A0003" w:tentative="1">
      <w:start w:val="1"/>
      <w:numFmt w:val="bullet"/>
      <w:lvlText w:val="o"/>
      <w:lvlJc w:val="left"/>
      <w:pPr>
        <w:ind w:left="3962" w:hanging="360"/>
      </w:pPr>
      <w:rPr>
        <w:rFonts w:ascii="Courier New" w:hAnsi="Courier New" w:cs="Courier New" w:hint="default"/>
      </w:rPr>
    </w:lvl>
    <w:lvl w:ilvl="5" w:tplc="042A0005" w:tentative="1">
      <w:start w:val="1"/>
      <w:numFmt w:val="bullet"/>
      <w:lvlText w:val=""/>
      <w:lvlJc w:val="left"/>
      <w:pPr>
        <w:ind w:left="4682" w:hanging="360"/>
      </w:pPr>
      <w:rPr>
        <w:rFonts w:ascii="Wingdings" w:hAnsi="Wingdings" w:hint="default"/>
      </w:rPr>
    </w:lvl>
    <w:lvl w:ilvl="6" w:tplc="042A0001" w:tentative="1">
      <w:start w:val="1"/>
      <w:numFmt w:val="bullet"/>
      <w:lvlText w:val=""/>
      <w:lvlJc w:val="left"/>
      <w:pPr>
        <w:ind w:left="5402" w:hanging="360"/>
      </w:pPr>
      <w:rPr>
        <w:rFonts w:ascii="Symbol" w:hAnsi="Symbol" w:hint="default"/>
      </w:rPr>
    </w:lvl>
    <w:lvl w:ilvl="7" w:tplc="042A0003" w:tentative="1">
      <w:start w:val="1"/>
      <w:numFmt w:val="bullet"/>
      <w:lvlText w:val="o"/>
      <w:lvlJc w:val="left"/>
      <w:pPr>
        <w:ind w:left="6122" w:hanging="360"/>
      </w:pPr>
      <w:rPr>
        <w:rFonts w:ascii="Courier New" w:hAnsi="Courier New" w:cs="Courier New" w:hint="default"/>
      </w:rPr>
    </w:lvl>
    <w:lvl w:ilvl="8" w:tplc="042A0005" w:tentative="1">
      <w:start w:val="1"/>
      <w:numFmt w:val="bullet"/>
      <w:lvlText w:val=""/>
      <w:lvlJc w:val="left"/>
      <w:pPr>
        <w:ind w:left="6842" w:hanging="360"/>
      </w:pPr>
      <w:rPr>
        <w:rFonts w:ascii="Wingdings" w:hAnsi="Wingdings" w:hint="default"/>
      </w:rPr>
    </w:lvl>
  </w:abstractNum>
  <w:abstractNum w:abstractNumId="38">
    <w:nsid w:val="695649C0"/>
    <w:multiLevelType w:val="hybridMultilevel"/>
    <w:tmpl w:val="C6401E2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96932B4"/>
    <w:multiLevelType w:val="hybridMultilevel"/>
    <w:tmpl w:val="A9769C28"/>
    <w:lvl w:ilvl="0" w:tplc="4ADC614A">
      <w:start w:val="1"/>
      <w:numFmt w:val="bullet"/>
      <w:lvlText w:val="-"/>
      <w:lvlJc w:val="left"/>
      <w:pPr>
        <w:tabs>
          <w:tab w:val="num" w:pos="1440"/>
        </w:tabs>
        <w:ind w:left="504"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AFC054D"/>
    <w:multiLevelType w:val="hybridMultilevel"/>
    <w:tmpl w:val="18D27232"/>
    <w:lvl w:ilvl="0" w:tplc="7FBCC50A">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6D0C4721"/>
    <w:multiLevelType w:val="hybridMultilevel"/>
    <w:tmpl w:val="49CC8CEA"/>
    <w:lvl w:ilvl="0" w:tplc="0EB0D4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6DFC235F"/>
    <w:multiLevelType w:val="hybridMultilevel"/>
    <w:tmpl w:val="25F6B8C2"/>
    <w:lvl w:ilvl="0" w:tplc="7D2A3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60356E"/>
    <w:multiLevelType w:val="hybridMultilevel"/>
    <w:tmpl w:val="27460966"/>
    <w:lvl w:ilvl="0" w:tplc="21FE96A0">
      <w:start w:val="1"/>
      <w:numFmt w:val="decimal"/>
      <w:lvlText w:val="%1."/>
      <w:lvlJc w:val="left"/>
      <w:pPr>
        <w:ind w:left="612" w:hanging="360"/>
      </w:pPr>
      <w:rPr>
        <w:rFonts w:hint="default"/>
        <w:b w:val="0"/>
        <w:i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4">
    <w:nsid w:val="7713677C"/>
    <w:multiLevelType w:val="hybridMultilevel"/>
    <w:tmpl w:val="9F8C2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D904FD"/>
    <w:multiLevelType w:val="hybridMultilevel"/>
    <w:tmpl w:val="47EC75F6"/>
    <w:lvl w:ilvl="0" w:tplc="0E7C0FBE">
      <w:start w:val="4"/>
      <w:numFmt w:val="bullet"/>
      <w:lvlText w:val="-"/>
      <w:lvlJc w:val="left"/>
      <w:pPr>
        <w:ind w:left="1082" w:hanging="360"/>
      </w:pPr>
      <w:rPr>
        <w:rFonts w:ascii="Times New Roman" w:eastAsia="Times New Roman" w:hAnsi="Times New Roman" w:cs="Times New Roman" w:hint="default"/>
      </w:rPr>
    </w:lvl>
    <w:lvl w:ilvl="1" w:tplc="042A0003" w:tentative="1">
      <w:start w:val="1"/>
      <w:numFmt w:val="bullet"/>
      <w:lvlText w:val="o"/>
      <w:lvlJc w:val="left"/>
      <w:pPr>
        <w:ind w:left="1802" w:hanging="360"/>
      </w:pPr>
      <w:rPr>
        <w:rFonts w:ascii="Courier New" w:hAnsi="Courier New" w:cs="Courier New" w:hint="default"/>
      </w:rPr>
    </w:lvl>
    <w:lvl w:ilvl="2" w:tplc="042A0005" w:tentative="1">
      <w:start w:val="1"/>
      <w:numFmt w:val="bullet"/>
      <w:lvlText w:val=""/>
      <w:lvlJc w:val="left"/>
      <w:pPr>
        <w:ind w:left="2522" w:hanging="360"/>
      </w:pPr>
      <w:rPr>
        <w:rFonts w:ascii="Wingdings" w:hAnsi="Wingdings" w:hint="default"/>
      </w:rPr>
    </w:lvl>
    <w:lvl w:ilvl="3" w:tplc="042A0001" w:tentative="1">
      <w:start w:val="1"/>
      <w:numFmt w:val="bullet"/>
      <w:lvlText w:val=""/>
      <w:lvlJc w:val="left"/>
      <w:pPr>
        <w:ind w:left="3242" w:hanging="360"/>
      </w:pPr>
      <w:rPr>
        <w:rFonts w:ascii="Symbol" w:hAnsi="Symbol" w:hint="default"/>
      </w:rPr>
    </w:lvl>
    <w:lvl w:ilvl="4" w:tplc="042A0003" w:tentative="1">
      <w:start w:val="1"/>
      <w:numFmt w:val="bullet"/>
      <w:lvlText w:val="o"/>
      <w:lvlJc w:val="left"/>
      <w:pPr>
        <w:ind w:left="3962" w:hanging="360"/>
      </w:pPr>
      <w:rPr>
        <w:rFonts w:ascii="Courier New" w:hAnsi="Courier New" w:cs="Courier New" w:hint="default"/>
      </w:rPr>
    </w:lvl>
    <w:lvl w:ilvl="5" w:tplc="042A0005" w:tentative="1">
      <w:start w:val="1"/>
      <w:numFmt w:val="bullet"/>
      <w:lvlText w:val=""/>
      <w:lvlJc w:val="left"/>
      <w:pPr>
        <w:ind w:left="4682" w:hanging="360"/>
      </w:pPr>
      <w:rPr>
        <w:rFonts w:ascii="Wingdings" w:hAnsi="Wingdings" w:hint="default"/>
      </w:rPr>
    </w:lvl>
    <w:lvl w:ilvl="6" w:tplc="042A0001" w:tentative="1">
      <w:start w:val="1"/>
      <w:numFmt w:val="bullet"/>
      <w:lvlText w:val=""/>
      <w:lvlJc w:val="left"/>
      <w:pPr>
        <w:ind w:left="5402" w:hanging="360"/>
      </w:pPr>
      <w:rPr>
        <w:rFonts w:ascii="Symbol" w:hAnsi="Symbol" w:hint="default"/>
      </w:rPr>
    </w:lvl>
    <w:lvl w:ilvl="7" w:tplc="042A0003" w:tentative="1">
      <w:start w:val="1"/>
      <w:numFmt w:val="bullet"/>
      <w:lvlText w:val="o"/>
      <w:lvlJc w:val="left"/>
      <w:pPr>
        <w:ind w:left="6122" w:hanging="360"/>
      </w:pPr>
      <w:rPr>
        <w:rFonts w:ascii="Courier New" w:hAnsi="Courier New" w:cs="Courier New" w:hint="default"/>
      </w:rPr>
    </w:lvl>
    <w:lvl w:ilvl="8" w:tplc="042A0005" w:tentative="1">
      <w:start w:val="1"/>
      <w:numFmt w:val="bullet"/>
      <w:lvlText w:val=""/>
      <w:lvlJc w:val="left"/>
      <w:pPr>
        <w:ind w:left="6842" w:hanging="360"/>
      </w:pPr>
      <w:rPr>
        <w:rFonts w:ascii="Wingdings" w:hAnsi="Wingdings" w:hint="default"/>
      </w:rPr>
    </w:lvl>
  </w:abstractNum>
  <w:abstractNum w:abstractNumId="46">
    <w:nsid w:val="79F75362"/>
    <w:multiLevelType w:val="hybridMultilevel"/>
    <w:tmpl w:val="83EA4180"/>
    <w:lvl w:ilvl="0" w:tplc="6AC815EC">
      <w:start w:val="1"/>
      <w:numFmt w:val="decimal"/>
      <w:lvlText w:val="%1."/>
      <w:lvlJc w:val="left"/>
      <w:pPr>
        <w:ind w:left="1368" w:hanging="828"/>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nsid w:val="7B2C22C6"/>
    <w:multiLevelType w:val="multilevel"/>
    <w:tmpl w:val="8BC6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455450"/>
    <w:multiLevelType w:val="hybridMultilevel"/>
    <w:tmpl w:val="9DBCBA38"/>
    <w:lvl w:ilvl="0" w:tplc="54A00EA2">
      <w:start w:val="1"/>
      <w:numFmt w:val="decimal"/>
      <w:lvlText w:val="%1."/>
      <w:lvlJc w:val="left"/>
      <w:pPr>
        <w:ind w:left="1728" w:hanging="1008"/>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0"/>
  </w:num>
  <w:num w:numId="3">
    <w:abstractNumId w:val="8"/>
  </w:num>
  <w:num w:numId="4">
    <w:abstractNumId w:val="4"/>
  </w:num>
  <w:num w:numId="5">
    <w:abstractNumId w:val="14"/>
  </w:num>
  <w:num w:numId="6">
    <w:abstractNumId w:val="3"/>
  </w:num>
  <w:num w:numId="7">
    <w:abstractNumId w:val="24"/>
  </w:num>
  <w:num w:numId="8">
    <w:abstractNumId w:val="26"/>
  </w:num>
  <w:num w:numId="9">
    <w:abstractNumId w:val="38"/>
  </w:num>
  <w:num w:numId="10">
    <w:abstractNumId w:val="5"/>
  </w:num>
  <w:num w:numId="11">
    <w:abstractNumId w:val="16"/>
  </w:num>
  <w:num w:numId="12">
    <w:abstractNumId w:val="39"/>
  </w:num>
  <w:num w:numId="13">
    <w:abstractNumId w:val="13"/>
  </w:num>
  <w:num w:numId="14">
    <w:abstractNumId w:val="2"/>
  </w:num>
  <w:num w:numId="15">
    <w:abstractNumId w:val="31"/>
  </w:num>
  <w:num w:numId="16">
    <w:abstractNumId w:val="18"/>
  </w:num>
  <w:num w:numId="17">
    <w:abstractNumId w:val="17"/>
  </w:num>
  <w:num w:numId="18">
    <w:abstractNumId w:val="42"/>
  </w:num>
  <w:num w:numId="19">
    <w:abstractNumId w:val="21"/>
  </w:num>
  <w:num w:numId="20">
    <w:abstractNumId w:val="47"/>
  </w:num>
  <w:num w:numId="21">
    <w:abstractNumId w:val="20"/>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7"/>
  </w:num>
  <w:num w:numId="25">
    <w:abstractNumId w:val="45"/>
  </w:num>
  <w:num w:numId="26">
    <w:abstractNumId w:val="0"/>
  </w:num>
  <w:num w:numId="27">
    <w:abstractNumId w:val="32"/>
  </w:num>
  <w:num w:numId="28">
    <w:abstractNumId w:val="6"/>
  </w:num>
  <w:num w:numId="29">
    <w:abstractNumId w:val="15"/>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4"/>
  </w:num>
  <w:num w:numId="33">
    <w:abstractNumId w:val="11"/>
  </w:num>
  <w:num w:numId="34">
    <w:abstractNumId w:val="48"/>
  </w:num>
  <w:num w:numId="35">
    <w:abstractNumId w:val="19"/>
  </w:num>
  <w:num w:numId="36">
    <w:abstractNumId w:val="33"/>
  </w:num>
  <w:num w:numId="37">
    <w:abstractNumId w:val="43"/>
  </w:num>
  <w:num w:numId="38">
    <w:abstractNumId w:val="27"/>
  </w:num>
  <w:num w:numId="39">
    <w:abstractNumId w:val="28"/>
  </w:num>
  <w:num w:numId="40">
    <w:abstractNumId w:val="44"/>
  </w:num>
  <w:num w:numId="41">
    <w:abstractNumId w:val="1"/>
  </w:num>
  <w:num w:numId="42">
    <w:abstractNumId w:val="29"/>
  </w:num>
  <w:num w:numId="43">
    <w:abstractNumId w:val="30"/>
  </w:num>
  <w:num w:numId="44">
    <w:abstractNumId w:val="23"/>
  </w:num>
  <w:num w:numId="45">
    <w:abstractNumId w:val="40"/>
  </w:num>
  <w:num w:numId="46">
    <w:abstractNumId w:val="41"/>
  </w:num>
  <w:num w:numId="47">
    <w:abstractNumId w:val="35"/>
  </w:num>
  <w:num w:numId="48">
    <w:abstractNumId w:val="9"/>
  </w:num>
  <w:num w:numId="49">
    <w:abstractNumId w:val="4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49"/>
    <w:rsid w:val="000003A0"/>
    <w:rsid w:val="00001E70"/>
    <w:rsid w:val="00001F58"/>
    <w:rsid w:val="00002899"/>
    <w:rsid w:val="00005374"/>
    <w:rsid w:val="0001036C"/>
    <w:rsid w:val="00011BB2"/>
    <w:rsid w:val="00014314"/>
    <w:rsid w:val="00017EC8"/>
    <w:rsid w:val="000245CE"/>
    <w:rsid w:val="00025E18"/>
    <w:rsid w:val="00027895"/>
    <w:rsid w:val="00027A58"/>
    <w:rsid w:val="000304BF"/>
    <w:rsid w:val="0003194B"/>
    <w:rsid w:val="000404A1"/>
    <w:rsid w:val="00042CAF"/>
    <w:rsid w:val="0004369F"/>
    <w:rsid w:val="0004416C"/>
    <w:rsid w:val="0004425A"/>
    <w:rsid w:val="00044612"/>
    <w:rsid w:val="00045AFE"/>
    <w:rsid w:val="00046222"/>
    <w:rsid w:val="00047D39"/>
    <w:rsid w:val="0005351B"/>
    <w:rsid w:val="00053AD3"/>
    <w:rsid w:val="000567CA"/>
    <w:rsid w:val="000570DE"/>
    <w:rsid w:val="00060239"/>
    <w:rsid w:val="000606F0"/>
    <w:rsid w:val="00060775"/>
    <w:rsid w:val="00066B58"/>
    <w:rsid w:val="000676B6"/>
    <w:rsid w:val="000733EF"/>
    <w:rsid w:val="0007556A"/>
    <w:rsid w:val="00076997"/>
    <w:rsid w:val="00076D54"/>
    <w:rsid w:val="00076E21"/>
    <w:rsid w:val="00077E80"/>
    <w:rsid w:val="00083AC4"/>
    <w:rsid w:val="00084028"/>
    <w:rsid w:val="000849D9"/>
    <w:rsid w:val="00087CAC"/>
    <w:rsid w:val="00090602"/>
    <w:rsid w:val="00090A36"/>
    <w:rsid w:val="000917AD"/>
    <w:rsid w:val="000935CE"/>
    <w:rsid w:val="00094720"/>
    <w:rsid w:val="00097B23"/>
    <w:rsid w:val="000A09BE"/>
    <w:rsid w:val="000A1C1C"/>
    <w:rsid w:val="000B0BA5"/>
    <w:rsid w:val="000B5EA0"/>
    <w:rsid w:val="000C2395"/>
    <w:rsid w:val="000C5CBD"/>
    <w:rsid w:val="000C60DE"/>
    <w:rsid w:val="000C686D"/>
    <w:rsid w:val="000C72D7"/>
    <w:rsid w:val="000D0C3E"/>
    <w:rsid w:val="000D0C51"/>
    <w:rsid w:val="000D13B8"/>
    <w:rsid w:val="000D19EF"/>
    <w:rsid w:val="000D58AC"/>
    <w:rsid w:val="000D694F"/>
    <w:rsid w:val="000D707A"/>
    <w:rsid w:val="000D71CC"/>
    <w:rsid w:val="000E06C3"/>
    <w:rsid w:val="000E40FD"/>
    <w:rsid w:val="000E442A"/>
    <w:rsid w:val="000E5199"/>
    <w:rsid w:val="000E5774"/>
    <w:rsid w:val="000F29E1"/>
    <w:rsid w:val="000F6A11"/>
    <w:rsid w:val="001008A5"/>
    <w:rsid w:val="001073A8"/>
    <w:rsid w:val="0011281B"/>
    <w:rsid w:val="00112A1A"/>
    <w:rsid w:val="001130DA"/>
    <w:rsid w:val="001140A8"/>
    <w:rsid w:val="0011524E"/>
    <w:rsid w:val="00115B4C"/>
    <w:rsid w:val="00116009"/>
    <w:rsid w:val="00116E95"/>
    <w:rsid w:val="00122976"/>
    <w:rsid w:val="00122C51"/>
    <w:rsid w:val="0012457C"/>
    <w:rsid w:val="00126BE6"/>
    <w:rsid w:val="00127A6C"/>
    <w:rsid w:val="001310F9"/>
    <w:rsid w:val="00131802"/>
    <w:rsid w:val="0013265D"/>
    <w:rsid w:val="00132B52"/>
    <w:rsid w:val="00133AC4"/>
    <w:rsid w:val="00133BC8"/>
    <w:rsid w:val="001359AE"/>
    <w:rsid w:val="00136A59"/>
    <w:rsid w:val="00136E8B"/>
    <w:rsid w:val="00137FED"/>
    <w:rsid w:val="00140A44"/>
    <w:rsid w:val="001413EA"/>
    <w:rsid w:val="001417F5"/>
    <w:rsid w:val="0014192B"/>
    <w:rsid w:val="00145221"/>
    <w:rsid w:val="00145B19"/>
    <w:rsid w:val="00145E8D"/>
    <w:rsid w:val="00146C41"/>
    <w:rsid w:val="001520B5"/>
    <w:rsid w:val="00152536"/>
    <w:rsid w:val="00152550"/>
    <w:rsid w:val="00152F46"/>
    <w:rsid w:val="001533B5"/>
    <w:rsid w:val="00153815"/>
    <w:rsid w:val="00153843"/>
    <w:rsid w:val="001542FB"/>
    <w:rsid w:val="00154C2A"/>
    <w:rsid w:val="001603BC"/>
    <w:rsid w:val="00161FA9"/>
    <w:rsid w:val="001630C1"/>
    <w:rsid w:val="001645A4"/>
    <w:rsid w:val="0016526F"/>
    <w:rsid w:val="00170514"/>
    <w:rsid w:val="0017384A"/>
    <w:rsid w:val="00180102"/>
    <w:rsid w:val="001815F0"/>
    <w:rsid w:val="00185407"/>
    <w:rsid w:val="00190A05"/>
    <w:rsid w:val="00192000"/>
    <w:rsid w:val="00193982"/>
    <w:rsid w:val="001952FA"/>
    <w:rsid w:val="00197031"/>
    <w:rsid w:val="001971BB"/>
    <w:rsid w:val="001A0899"/>
    <w:rsid w:val="001A2C59"/>
    <w:rsid w:val="001A41E6"/>
    <w:rsid w:val="001A4727"/>
    <w:rsid w:val="001A6AC2"/>
    <w:rsid w:val="001A71C4"/>
    <w:rsid w:val="001B0105"/>
    <w:rsid w:val="001B0FBF"/>
    <w:rsid w:val="001B1709"/>
    <w:rsid w:val="001B42F9"/>
    <w:rsid w:val="001B5F7C"/>
    <w:rsid w:val="001B61F5"/>
    <w:rsid w:val="001B6ECA"/>
    <w:rsid w:val="001C26B3"/>
    <w:rsid w:val="001C3C88"/>
    <w:rsid w:val="001C43F4"/>
    <w:rsid w:val="001D0194"/>
    <w:rsid w:val="001D40E5"/>
    <w:rsid w:val="001D5411"/>
    <w:rsid w:val="001D7F90"/>
    <w:rsid w:val="001E16A2"/>
    <w:rsid w:val="001E2168"/>
    <w:rsid w:val="001E2849"/>
    <w:rsid w:val="001E32AA"/>
    <w:rsid w:val="001E37CA"/>
    <w:rsid w:val="001E58FC"/>
    <w:rsid w:val="001E700D"/>
    <w:rsid w:val="001F252F"/>
    <w:rsid w:val="001F376D"/>
    <w:rsid w:val="001F4B29"/>
    <w:rsid w:val="001F51A0"/>
    <w:rsid w:val="001F5479"/>
    <w:rsid w:val="001F5888"/>
    <w:rsid w:val="001F5E88"/>
    <w:rsid w:val="001F6EA6"/>
    <w:rsid w:val="001F77BD"/>
    <w:rsid w:val="001F78A2"/>
    <w:rsid w:val="00203DB2"/>
    <w:rsid w:val="00206F0E"/>
    <w:rsid w:val="00207824"/>
    <w:rsid w:val="00210337"/>
    <w:rsid w:val="00210B5E"/>
    <w:rsid w:val="0021385D"/>
    <w:rsid w:val="002140EA"/>
    <w:rsid w:val="00215342"/>
    <w:rsid w:val="00215892"/>
    <w:rsid w:val="0021597A"/>
    <w:rsid w:val="00216E70"/>
    <w:rsid w:val="002177E1"/>
    <w:rsid w:val="0021797D"/>
    <w:rsid w:val="00220082"/>
    <w:rsid w:val="00221D1D"/>
    <w:rsid w:val="00223BBB"/>
    <w:rsid w:val="00224856"/>
    <w:rsid w:val="002250E4"/>
    <w:rsid w:val="00226543"/>
    <w:rsid w:val="00227374"/>
    <w:rsid w:val="00230A40"/>
    <w:rsid w:val="00231244"/>
    <w:rsid w:val="00231A6C"/>
    <w:rsid w:val="00235C51"/>
    <w:rsid w:val="00237152"/>
    <w:rsid w:val="002373BF"/>
    <w:rsid w:val="00240521"/>
    <w:rsid w:val="002416A8"/>
    <w:rsid w:val="00243184"/>
    <w:rsid w:val="00245AC8"/>
    <w:rsid w:val="00250A60"/>
    <w:rsid w:val="00250F28"/>
    <w:rsid w:val="0025446B"/>
    <w:rsid w:val="002570CD"/>
    <w:rsid w:val="00260856"/>
    <w:rsid w:val="00261AA6"/>
    <w:rsid w:val="00262442"/>
    <w:rsid w:val="0026253B"/>
    <w:rsid w:val="002628FB"/>
    <w:rsid w:val="002635E9"/>
    <w:rsid w:val="002642F0"/>
    <w:rsid w:val="002645B7"/>
    <w:rsid w:val="0026527B"/>
    <w:rsid w:val="00266B54"/>
    <w:rsid w:val="0026707D"/>
    <w:rsid w:val="002703BA"/>
    <w:rsid w:val="00270E79"/>
    <w:rsid w:val="002762AB"/>
    <w:rsid w:val="002776FC"/>
    <w:rsid w:val="00277AC9"/>
    <w:rsid w:val="002819F0"/>
    <w:rsid w:val="00281F33"/>
    <w:rsid w:val="00282D3F"/>
    <w:rsid w:val="00282DD7"/>
    <w:rsid w:val="002831BA"/>
    <w:rsid w:val="00283C7B"/>
    <w:rsid w:val="00285B7D"/>
    <w:rsid w:val="00287552"/>
    <w:rsid w:val="002904DE"/>
    <w:rsid w:val="002912E2"/>
    <w:rsid w:val="00292438"/>
    <w:rsid w:val="002932A8"/>
    <w:rsid w:val="00294D72"/>
    <w:rsid w:val="002959DE"/>
    <w:rsid w:val="0029634E"/>
    <w:rsid w:val="002964FC"/>
    <w:rsid w:val="002A2C19"/>
    <w:rsid w:val="002A3F9B"/>
    <w:rsid w:val="002A45A1"/>
    <w:rsid w:val="002A695C"/>
    <w:rsid w:val="002B31AA"/>
    <w:rsid w:val="002B4C50"/>
    <w:rsid w:val="002B7D67"/>
    <w:rsid w:val="002C0BDD"/>
    <w:rsid w:val="002C0C13"/>
    <w:rsid w:val="002C26F7"/>
    <w:rsid w:val="002C5036"/>
    <w:rsid w:val="002C5DB5"/>
    <w:rsid w:val="002C68B3"/>
    <w:rsid w:val="002C6D79"/>
    <w:rsid w:val="002C6EF5"/>
    <w:rsid w:val="002C700A"/>
    <w:rsid w:val="002C7AF2"/>
    <w:rsid w:val="002D1141"/>
    <w:rsid w:val="002D2A17"/>
    <w:rsid w:val="002D47F3"/>
    <w:rsid w:val="002D7E9B"/>
    <w:rsid w:val="002E079B"/>
    <w:rsid w:val="002E2003"/>
    <w:rsid w:val="002E4943"/>
    <w:rsid w:val="002E7D54"/>
    <w:rsid w:val="002F105E"/>
    <w:rsid w:val="002F2EC5"/>
    <w:rsid w:val="002F3949"/>
    <w:rsid w:val="002F5AA7"/>
    <w:rsid w:val="0030041D"/>
    <w:rsid w:val="00303512"/>
    <w:rsid w:val="00303FC3"/>
    <w:rsid w:val="00307063"/>
    <w:rsid w:val="00307E3A"/>
    <w:rsid w:val="003103BE"/>
    <w:rsid w:val="003106A7"/>
    <w:rsid w:val="00312879"/>
    <w:rsid w:val="00313AE8"/>
    <w:rsid w:val="00313FAA"/>
    <w:rsid w:val="00314CAB"/>
    <w:rsid w:val="00314ECC"/>
    <w:rsid w:val="003200CA"/>
    <w:rsid w:val="00322A34"/>
    <w:rsid w:val="003236FF"/>
    <w:rsid w:val="003240A1"/>
    <w:rsid w:val="00325558"/>
    <w:rsid w:val="00325C6B"/>
    <w:rsid w:val="00326C7A"/>
    <w:rsid w:val="003272BE"/>
    <w:rsid w:val="00327E2C"/>
    <w:rsid w:val="00333913"/>
    <w:rsid w:val="003342C5"/>
    <w:rsid w:val="00336A63"/>
    <w:rsid w:val="00336F38"/>
    <w:rsid w:val="003401E1"/>
    <w:rsid w:val="00342103"/>
    <w:rsid w:val="00343481"/>
    <w:rsid w:val="00343603"/>
    <w:rsid w:val="00350657"/>
    <w:rsid w:val="003509CE"/>
    <w:rsid w:val="00353DA4"/>
    <w:rsid w:val="00354E81"/>
    <w:rsid w:val="003578C8"/>
    <w:rsid w:val="0036216C"/>
    <w:rsid w:val="00364868"/>
    <w:rsid w:val="003656A1"/>
    <w:rsid w:val="00366017"/>
    <w:rsid w:val="00373B8E"/>
    <w:rsid w:val="00373D81"/>
    <w:rsid w:val="00377980"/>
    <w:rsid w:val="0038009C"/>
    <w:rsid w:val="003851A7"/>
    <w:rsid w:val="00391E4F"/>
    <w:rsid w:val="003928D0"/>
    <w:rsid w:val="00393A91"/>
    <w:rsid w:val="00394328"/>
    <w:rsid w:val="0039575E"/>
    <w:rsid w:val="00397BBC"/>
    <w:rsid w:val="003A0D22"/>
    <w:rsid w:val="003A3744"/>
    <w:rsid w:val="003A3E12"/>
    <w:rsid w:val="003A7826"/>
    <w:rsid w:val="003A7ECA"/>
    <w:rsid w:val="003B1D96"/>
    <w:rsid w:val="003B2B6E"/>
    <w:rsid w:val="003B54C1"/>
    <w:rsid w:val="003C1159"/>
    <w:rsid w:val="003C2BAF"/>
    <w:rsid w:val="003C3FB7"/>
    <w:rsid w:val="003C5D17"/>
    <w:rsid w:val="003C5E81"/>
    <w:rsid w:val="003C7190"/>
    <w:rsid w:val="003D031A"/>
    <w:rsid w:val="003D2D2B"/>
    <w:rsid w:val="003D4494"/>
    <w:rsid w:val="003D707A"/>
    <w:rsid w:val="003D78B7"/>
    <w:rsid w:val="003D7C97"/>
    <w:rsid w:val="003E0530"/>
    <w:rsid w:val="003E1128"/>
    <w:rsid w:val="003E35B1"/>
    <w:rsid w:val="003E55D5"/>
    <w:rsid w:val="003E69AA"/>
    <w:rsid w:val="003E6F2F"/>
    <w:rsid w:val="003F0C05"/>
    <w:rsid w:val="003F26FF"/>
    <w:rsid w:val="003F5B72"/>
    <w:rsid w:val="003F5ED2"/>
    <w:rsid w:val="004018FF"/>
    <w:rsid w:val="00401D37"/>
    <w:rsid w:val="004045FE"/>
    <w:rsid w:val="00406079"/>
    <w:rsid w:val="0041164B"/>
    <w:rsid w:val="004123A8"/>
    <w:rsid w:val="004135E4"/>
    <w:rsid w:val="00413AA2"/>
    <w:rsid w:val="00414042"/>
    <w:rsid w:val="004205CA"/>
    <w:rsid w:val="00425AF0"/>
    <w:rsid w:val="00430026"/>
    <w:rsid w:val="004312AB"/>
    <w:rsid w:val="0043415F"/>
    <w:rsid w:val="00436347"/>
    <w:rsid w:val="00440807"/>
    <w:rsid w:val="004463A6"/>
    <w:rsid w:val="0044698B"/>
    <w:rsid w:val="00446DA3"/>
    <w:rsid w:val="00447077"/>
    <w:rsid w:val="0044711F"/>
    <w:rsid w:val="004479E2"/>
    <w:rsid w:val="0045093B"/>
    <w:rsid w:val="00452528"/>
    <w:rsid w:val="00455069"/>
    <w:rsid w:val="00456EBC"/>
    <w:rsid w:val="00457AE4"/>
    <w:rsid w:val="0046089E"/>
    <w:rsid w:val="0046098D"/>
    <w:rsid w:val="00461261"/>
    <w:rsid w:val="00462BAA"/>
    <w:rsid w:val="00463051"/>
    <w:rsid w:val="004648D0"/>
    <w:rsid w:val="00466558"/>
    <w:rsid w:val="00466DE6"/>
    <w:rsid w:val="00472033"/>
    <w:rsid w:val="0047654C"/>
    <w:rsid w:val="00484B9F"/>
    <w:rsid w:val="00484F1C"/>
    <w:rsid w:val="004852DF"/>
    <w:rsid w:val="00486443"/>
    <w:rsid w:val="004914D4"/>
    <w:rsid w:val="004915A8"/>
    <w:rsid w:val="00492905"/>
    <w:rsid w:val="004938F3"/>
    <w:rsid w:val="00494023"/>
    <w:rsid w:val="0049560F"/>
    <w:rsid w:val="00497636"/>
    <w:rsid w:val="00497865"/>
    <w:rsid w:val="004A54F0"/>
    <w:rsid w:val="004B1AD7"/>
    <w:rsid w:val="004B41FC"/>
    <w:rsid w:val="004B4954"/>
    <w:rsid w:val="004B50B4"/>
    <w:rsid w:val="004B6F64"/>
    <w:rsid w:val="004B7238"/>
    <w:rsid w:val="004C1B76"/>
    <w:rsid w:val="004C2B77"/>
    <w:rsid w:val="004C2BA4"/>
    <w:rsid w:val="004C3D0F"/>
    <w:rsid w:val="004C477A"/>
    <w:rsid w:val="004C4B51"/>
    <w:rsid w:val="004C5825"/>
    <w:rsid w:val="004C5CB0"/>
    <w:rsid w:val="004C7E51"/>
    <w:rsid w:val="004D03F9"/>
    <w:rsid w:val="004D1A5A"/>
    <w:rsid w:val="004D4AEF"/>
    <w:rsid w:val="004D65FD"/>
    <w:rsid w:val="004D79A1"/>
    <w:rsid w:val="004E2DD2"/>
    <w:rsid w:val="004E4165"/>
    <w:rsid w:val="004E4A80"/>
    <w:rsid w:val="004F03BF"/>
    <w:rsid w:val="004F064E"/>
    <w:rsid w:val="004F192F"/>
    <w:rsid w:val="004F43AD"/>
    <w:rsid w:val="004F440F"/>
    <w:rsid w:val="004F6F04"/>
    <w:rsid w:val="005015BB"/>
    <w:rsid w:val="005029CA"/>
    <w:rsid w:val="00503196"/>
    <w:rsid w:val="005036A5"/>
    <w:rsid w:val="005042B9"/>
    <w:rsid w:val="00504E97"/>
    <w:rsid w:val="00511AD8"/>
    <w:rsid w:val="005174E5"/>
    <w:rsid w:val="005174F0"/>
    <w:rsid w:val="00521262"/>
    <w:rsid w:val="005259F2"/>
    <w:rsid w:val="0052751E"/>
    <w:rsid w:val="0053059A"/>
    <w:rsid w:val="0053083C"/>
    <w:rsid w:val="00531726"/>
    <w:rsid w:val="0053377D"/>
    <w:rsid w:val="00533F24"/>
    <w:rsid w:val="00534096"/>
    <w:rsid w:val="00535E56"/>
    <w:rsid w:val="00536A5F"/>
    <w:rsid w:val="005376FE"/>
    <w:rsid w:val="00537F12"/>
    <w:rsid w:val="00540A04"/>
    <w:rsid w:val="00540DEF"/>
    <w:rsid w:val="00541A25"/>
    <w:rsid w:val="0054586C"/>
    <w:rsid w:val="00546523"/>
    <w:rsid w:val="00547556"/>
    <w:rsid w:val="00547A26"/>
    <w:rsid w:val="005509F4"/>
    <w:rsid w:val="00552D0F"/>
    <w:rsid w:val="00554E13"/>
    <w:rsid w:val="00554F94"/>
    <w:rsid w:val="005553BC"/>
    <w:rsid w:val="005553ED"/>
    <w:rsid w:val="00562464"/>
    <w:rsid w:val="00563B12"/>
    <w:rsid w:val="00565245"/>
    <w:rsid w:val="00565CCB"/>
    <w:rsid w:val="005677A0"/>
    <w:rsid w:val="00570EAF"/>
    <w:rsid w:val="00571E4D"/>
    <w:rsid w:val="00573459"/>
    <w:rsid w:val="005758F6"/>
    <w:rsid w:val="00576AE6"/>
    <w:rsid w:val="00577615"/>
    <w:rsid w:val="00577B3C"/>
    <w:rsid w:val="00581E87"/>
    <w:rsid w:val="00581EE9"/>
    <w:rsid w:val="005823EF"/>
    <w:rsid w:val="0058248C"/>
    <w:rsid w:val="00584A3E"/>
    <w:rsid w:val="00585D70"/>
    <w:rsid w:val="00586B53"/>
    <w:rsid w:val="0059100C"/>
    <w:rsid w:val="005914E0"/>
    <w:rsid w:val="005944ED"/>
    <w:rsid w:val="00595E26"/>
    <w:rsid w:val="00596ADE"/>
    <w:rsid w:val="00596FD1"/>
    <w:rsid w:val="005979F9"/>
    <w:rsid w:val="005A0085"/>
    <w:rsid w:val="005A1F25"/>
    <w:rsid w:val="005A3148"/>
    <w:rsid w:val="005A7D8F"/>
    <w:rsid w:val="005B5DE2"/>
    <w:rsid w:val="005B63D1"/>
    <w:rsid w:val="005B6D9E"/>
    <w:rsid w:val="005C0DDC"/>
    <w:rsid w:val="005C4200"/>
    <w:rsid w:val="005C4D18"/>
    <w:rsid w:val="005D1DF0"/>
    <w:rsid w:val="005D5E92"/>
    <w:rsid w:val="005E0508"/>
    <w:rsid w:val="005E114E"/>
    <w:rsid w:val="005E12AF"/>
    <w:rsid w:val="005E4178"/>
    <w:rsid w:val="005E6EA3"/>
    <w:rsid w:val="005F02D2"/>
    <w:rsid w:val="005F46CE"/>
    <w:rsid w:val="005F489F"/>
    <w:rsid w:val="005F4B87"/>
    <w:rsid w:val="005F61ED"/>
    <w:rsid w:val="005F73FC"/>
    <w:rsid w:val="005F7EDA"/>
    <w:rsid w:val="00601009"/>
    <w:rsid w:val="006047D0"/>
    <w:rsid w:val="00606EFB"/>
    <w:rsid w:val="00607A23"/>
    <w:rsid w:val="00607FFA"/>
    <w:rsid w:val="006122AF"/>
    <w:rsid w:val="006128F6"/>
    <w:rsid w:val="0061363E"/>
    <w:rsid w:val="0061647C"/>
    <w:rsid w:val="00620948"/>
    <w:rsid w:val="00620E7E"/>
    <w:rsid w:val="0062577A"/>
    <w:rsid w:val="00630999"/>
    <w:rsid w:val="00630BCE"/>
    <w:rsid w:val="00632B9D"/>
    <w:rsid w:val="006400FF"/>
    <w:rsid w:val="006418D0"/>
    <w:rsid w:val="006421CC"/>
    <w:rsid w:val="00643E12"/>
    <w:rsid w:val="00643FAE"/>
    <w:rsid w:val="00644345"/>
    <w:rsid w:val="00644AD7"/>
    <w:rsid w:val="00644DB6"/>
    <w:rsid w:val="00645DC2"/>
    <w:rsid w:val="00651C89"/>
    <w:rsid w:val="00656F88"/>
    <w:rsid w:val="00657560"/>
    <w:rsid w:val="006575CC"/>
    <w:rsid w:val="00661FAE"/>
    <w:rsid w:val="0066278A"/>
    <w:rsid w:val="006648CF"/>
    <w:rsid w:val="00664EDD"/>
    <w:rsid w:val="006668E1"/>
    <w:rsid w:val="00666DE6"/>
    <w:rsid w:val="00667CEE"/>
    <w:rsid w:val="006734DE"/>
    <w:rsid w:val="006735EB"/>
    <w:rsid w:val="006753AC"/>
    <w:rsid w:val="00676376"/>
    <w:rsid w:val="006771EA"/>
    <w:rsid w:val="00680374"/>
    <w:rsid w:val="00684C60"/>
    <w:rsid w:val="00685241"/>
    <w:rsid w:val="0068744B"/>
    <w:rsid w:val="00696FD3"/>
    <w:rsid w:val="006A0F34"/>
    <w:rsid w:val="006A1474"/>
    <w:rsid w:val="006A57E1"/>
    <w:rsid w:val="006A6117"/>
    <w:rsid w:val="006A61D9"/>
    <w:rsid w:val="006A6537"/>
    <w:rsid w:val="006A69AE"/>
    <w:rsid w:val="006A6B4C"/>
    <w:rsid w:val="006A73A1"/>
    <w:rsid w:val="006A7A1D"/>
    <w:rsid w:val="006B0203"/>
    <w:rsid w:val="006B19B2"/>
    <w:rsid w:val="006B2516"/>
    <w:rsid w:val="006B2FF1"/>
    <w:rsid w:val="006B401A"/>
    <w:rsid w:val="006B4893"/>
    <w:rsid w:val="006B4DF7"/>
    <w:rsid w:val="006B5EAF"/>
    <w:rsid w:val="006B77D7"/>
    <w:rsid w:val="006C1349"/>
    <w:rsid w:val="006C3292"/>
    <w:rsid w:val="006C5730"/>
    <w:rsid w:val="006D016E"/>
    <w:rsid w:val="006D09C7"/>
    <w:rsid w:val="006D0D55"/>
    <w:rsid w:val="006D2119"/>
    <w:rsid w:val="006D377D"/>
    <w:rsid w:val="006D416F"/>
    <w:rsid w:val="006E0AA9"/>
    <w:rsid w:val="006E1349"/>
    <w:rsid w:val="006E1B45"/>
    <w:rsid w:val="006E1EAB"/>
    <w:rsid w:val="006E2CAA"/>
    <w:rsid w:val="006E4D8A"/>
    <w:rsid w:val="006E6031"/>
    <w:rsid w:val="006E64EF"/>
    <w:rsid w:val="006F0952"/>
    <w:rsid w:val="006F3334"/>
    <w:rsid w:val="006F65A3"/>
    <w:rsid w:val="00700606"/>
    <w:rsid w:val="00700904"/>
    <w:rsid w:val="007009E3"/>
    <w:rsid w:val="00702A8B"/>
    <w:rsid w:val="007044D7"/>
    <w:rsid w:val="00705C05"/>
    <w:rsid w:val="007063AD"/>
    <w:rsid w:val="00706E31"/>
    <w:rsid w:val="00711994"/>
    <w:rsid w:val="00717883"/>
    <w:rsid w:val="00720822"/>
    <w:rsid w:val="00721DD7"/>
    <w:rsid w:val="007263F4"/>
    <w:rsid w:val="007334F5"/>
    <w:rsid w:val="00733F41"/>
    <w:rsid w:val="007378D3"/>
    <w:rsid w:val="00737972"/>
    <w:rsid w:val="00737EEF"/>
    <w:rsid w:val="00741C53"/>
    <w:rsid w:val="007421F6"/>
    <w:rsid w:val="00743E1E"/>
    <w:rsid w:val="00746A29"/>
    <w:rsid w:val="00751EEB"/>
    <w:rsid w:val="00752355"/>
    <w:rsid w:val="00754ADC"/>
    <w:rsid w:val="007551F7"/>
    <w:rsid w:val="00756690"/>
    <w:rsid w:val="00757567"/>
    <w:rsid w:val="007604FF"/>
    <w:rsid w:val="00761685"/>
    <w:rsid w:val="00761B9F"/>
    <w:rsid w:val="00762D56"/>
    <w:rsid w:val="007630B8"/>
    <w:rsid w:val="0076463A"/>
    <w:rsid w:val="00767027"/>
    <w:rsid w:val="00771B85"/>
    <w:rsid w:val="0077371B"/>
    <w:rsid w:val="00774F99"/>
    <w:rsid w:val="00775E57"/>
    <w:rsid w:val="007766E2"/>
    <w:rsid w:val="007776D5"/>
    <w:rsid w:val="00781D6F"/>
    <w:rsid w:val="0078302E"/>
    <w:rsid w:val="00783C80"/>
    <w:rsid w:val="0078518A"/>
    <w:rsid w:val="007912E3"/>
    <w:rsid w:val="00792D8E"/>
    <w:rsid w:val="00794124"/>
    <w:rsid w:val="007956C7"/>
    <w:rsid w:val="00796565"/>
    <w:rsid w:val="00797352"/>
    <w:rsid w:val="007A0262"/>
    <w:rsid w:val="007A0BF5"/>
    <w:rsid w:val="007A2D0A"/>
    <w:rsid w:val="007A3787"/>
    <w:rsid w:val="007A3E0C"/>
    <w:rsid w:val="007A60C7"/>
    <w:rsid w:val="007A65F7"/>
    <w:rsid w:val="007A734A"/>
    <w:rsid w:val="007B28BD"/>
    <w:rsid w:val="007B2F76"/>
    <w:rsid w:val="007B67A6"/>
    <w:rsid w:val="007C21EB"/>
    <w:rsid w:val="007C2E8F"/>
    <w:rsid w:val="007C3780"/>
    <w:rsid w:val="007C3BC6"/>
    <w:rsid w:val="007C58AB"/>
    <w:rsid w:val="007C62B2"/>
    <w:rsid w:val="007C6FB1"/>
    <w:rsid w:val="007D27E7"/>
    <w:rsid w:val="007D3511"/>
    <w:rsid w:val="007D5226"/>
    <w:rsid w:val="007D72D8"/>
    <w:rsid w:val="007D7C50"/>
    <w:rsid w:val="007D7DD8"/>
    <w:rsid w:val="007E0E25"/>
    <w:rsid w:val="007E3B98"/>
    <w:rsid w:val="007E5473"/>
    <w:rsid w:val="007E7B02"/>
    <w:rsid w:val="007F03BA"/>
    <w:rsid w:val="007F1EC9"/>
    <w:rsid w:val="007F31E3"/>
    <w:rsid w:val="007F431B"/>
    <w:rsid w:val="007F45C6"/>
    <w:rsid w:val="007F52D3"/>
    <w:rsid w:val="007F5757"/>
    <w:rsid w:val="007F7307"/>
    <w:rsid w:val="0080046C"/>
    <w:rsid w:val="00800EAF"/>
    <w:rsid w:val="00801099"/>
    <w:rsid w:val="00803C45"/>
    <w:rsid w:val="008047CA"/>
    <w:rsid w:val="008051BE"/>
    <w:rsid w:val="00805CA5"/>
    <w:rsid w:val="00807D2C"/>
    <w:rsid w:val="00807EF3"/>
    <w:rsid w:val="00810CB2"/>
    <w:rsid w:val="00811B93"/>
    <w:rsid w:val="008122F3"/>
    <w:rsid w:val="00812D7C"/>
    <w:rsid w:val="00813DEB"/>
    <w:rsid w:val="008149C5"/>
    <w:rsid w:val="00814EFB"/>
    <w:rsid w:val="0081759C"/>
    <w:rsid w:val="00820140"/>
    <w:rsid w:val="008225DB"/>
    <w:rsid w:val="008334F4"/>
    <w:rsid w:val="0084001D"/>
    <w:rsid w:val="0084459D"/>
    <w:rsid w:val="008460F5"/>
    <w:rsid w:val="00847044"/>
    <w:rsid w:val="008536D1"/>
    <w:rsid w:val="00853A09"/>
    <w:rsid w:val="00857534"/>
    <w:rsid w:val="008631BF"/>
    <w:rsid w:val="00863C1D"/>
    <w:rsid w:val="00863D82"/>
    <w:rsid w:val="00865811"/>
    <w:rsid w:val="00867AB1"/>
    <w:rsid w:val="00872E1C"/>
    <w:rsid w:val="008752F8"/>
    <w:rsid w:val="008756DF"/>
    <w:rsid w:val="0087719D"/>
    <w:rsid w:val="008851D7"/>
    <w:rsid w:val="00885264"/>
    <w:rsid w:val="00890724"/>
    <w:rsid w:val="00890C6C"/>
    <w:rsid w:val="00894838"/>
    <w:rsid w:val="00894DEE"/>
    <w:rsid w:val="0089770A"/>
    <w:rsid w:val="008A0C6F"/>
    <w:rsid w:val="008A0E12"/>
    <w:rsid w:val="008A1B10"/>
    <w:rsid w:val="008A5F37"/>
    <w:rsid w:val="008A7C15"/>
    <w:rsid w:val="008B0DE3"/>
    <w:rsid w:val="008B3F8F"/>
    <w:rsid w:val="008B5197"/>
    <w:rsid w:val="008B62DB"/>
    <w:rsid w:val="008C0FC3"/>
    <w:rsid w:val="008C147D"/>
    <w:rsid w:val="008C268D"/>
    <w:rsid w:val="008C400D"/>
    <w:rsid w:val="008C4A9B"/>
    <w:rsid w:val="008C5321"/>
    <w:rsid w:val="008C6FA8"/>
    <w:rsid w:val="008D070D"/>
    <w:rsid w:val="008D125A"/>
    <w:rsid w:val="008D12BB"/>
    <w:rsid w:val="008D5973"/>
    <w:rsid w:val="008D602E"/>
    <w:rsid w:val="008D6D55"/>
    <w:rsid w:val="008E3B6B"/>
    <w:rsid w:val="008E44BB"/>
    <w:rsid w:val="008E4988"/>
    <w:rsid w:val="008E56F2"/>
    <w:rsid w:val="008E5CCD"/>
    <w:rsid w:val="008F0817"/>
    <w:rsid w:val="008F2140"/>
    <w:rsid w:val="008F3764"/>
    <w:rsid w:val="008F4E42"/>
    <w:rsid w:val="008F644C"/>
    <w:rsid w:val="00900732"/>
    <w:rsid w:val="00904503"/>
    <w:rsid w:val="009063A8"/>
    <w:rsid w:val="00910D78"/>
    <w:rsid w:val="009120E5"/>
    <w:rsid w:val="00913C3F"/>
    <w:rsid w:val="00914D3A"/>
    <w:rsid w:val="00916A78"/>
    <w:rsid w:val="00916E26"/>
    <w:rsid w:val="009200D5"/>
    <w:rsid w:val="00921C6B"/>
    <w:rsid w:val="00922FCA"/>
    <w:rsid w:val="009236BB"/>
    <w:rsid w:val="00923A6C"/>
    <w:rsid w:val="00925138"/>
    <w:rsid w:val="00925F9E"/>
    <w:rsid w:val="009301B2"/>
    <w:rsid w:val="009313FE"/>
    <w:rsid w:val="0093650D"/>
    <w:rsid w:val="00936D5B"/>
    <w:rsid w:val="0094037E"/>
    <w:rsid w:val="009414F0"/>
    <w:rsid w:val="00943222"/>
    <w:rsid w:val="00943E68"/>
    <w:rsid w:val="00944239"/>
    <w:rsid w:val="00944334"/>
    <w:rsid w:val="00945BAF"/>
    <w:rsid w:val="00947EB1"/>
    <w:rsid w:val="009507BB"/>
    <w:rsid w:val="009508CF"/>
    <w:rsid w:val="00952545"/>
    <w:rsid w:val="00952C15"/>
    <w:rsid w:val="00956017"/>
    <w:rsid w:val="009615B5"/>
    <w:rsid w:val="00964459"/>
    <w:rsid w:val="00964878"/>
    <w:rsid w:val="00970ED5"/>
    <w:rsid w:val="009715E0"/>
    <w:rsid w:val="00973236"/>
    <w:rsid w:val="00976ADC"/>
    <w:rsid w:val="0097752E"/>
    <w:rsid w:val="00980611"/>
    <w:rsid w:val="00982808"/>
    <w:rsid w:val="00984095"/>
    <w:rsid w:val="00987D50"/>
    <w:rsid w:val="009938DB"/>
    <w:rsid w:val="00993B4B"/>
    <w:rsid w:val="00995198"/>
    <w:rsid w:val="009961DC"/>
    <w:rsid w:val="0099704A"/>
    <w:rsid w:val="009A1127"/>
    <w:rsid w:val="009A6CE3"/>
    <w:rsid w:val="009A6D09"/>
    <w:rsid w:val="009B1AE4"/>
    <w:rsid w:val="009B2A04"/>
    <w:rsid w:val="009B2FC8"/>
    <w:rsid w:val="009C39A2"/>
    <w:rsid w:val="009D0F1F"/>
    <w:rsid w:val="009D1CE0"/>
    <w:rsid w:val="009D1E58"/>
    <w:rsid w:val="009D4806"/>
    <w:rsid w:val="009D5B06"/>
    <w:rsid w:val="009D6D91"/>
    <w:rsid w:val="009E33BB"/>
    <w:rsid w:val="009E3686"/>
    <w:rsid w:val="009E4636"/>
    <w:rsid w:val="009E59EF"/>
    <w:rsid w:val="009E6504"/>
    <w:rsid w:val="009E6F59"/>
    <w:rsid w:val="009F08EB"/>
    <w:rsid w:val="009F43B8"/>
    <w:rsid w:val="009F472E"/>
    <w:rsid w:val="009F5171"/>
    <w:rsid w:val="009F5E5F"/>
    <w:rsid w:val="009F6B8F"/>
    <w:rsid w:val="009F7597"/>
    <w:rsid w:val="00A0729D"/>
    <w:rsid w:val="00A079A2"/>
    <w:rsid w:val="00A13078"/>
    <w:rsid w:val="00A132E4"/>
    <w:rsid w:val="00A162F5"/>
    <w:rsid w:val="00A24532"/>
    <w:rsid w:val="00A277AF"/>
    <w:rsid w:val="00A30E43"/>
    <w:rsid w:val="00A32B5C"/>
    <w:rsid w:val="00A34053"/>
    <w:rsid w:val="00A341FC"/>
    <w:rsid w:val="00A35C30"/>
    <w:rsid w:val="00A36CB1"/>
    <w:rsid w:val="00A42C68"/>
    <w:rsid w:val="00A5225B"/>
    <w:rsid w:val="00A55D6B"/>
    <w:rsid w:val="00A55E37"/>
    <w:rsid w:val="00A575FE"/>
    <w:rsid w:val="00A61B54"/>
    <w:rsid w:val="00A62E7C"/>
    <w:rsid w:val="00A63721"/>
    <w:rsid w:val="00A64EC2"/>
    <w:rsid w:val="00A655B9"/>
    <w:rsid w:val="00A669FA"/>
    <w:rsid w:val="00A673AC"/>
    <w:rsid w:val="00A67C2F"/>
    <w:rsid w:val="00A70D85"/>
    <w:rsid w:val="00A71598"/>
    <w:rsid w:val="00A73C81"/>
    <w:rsid w:val="00A753DB"/>
    <w:rsid w:val="00A767BD"/>
    <w:rsid w:val="00A767F7"/>
    <w:rsid w:val="00A76B9D"/>
    <w:rsid w:val="00A80049"/>
    <w:rsid w:val="00A8087F"/>
    <w:rsid w:val="00A80B52"/>
    <w:rsid w:val="00A80D59"/>
    <w:rsid w:val="00A811B9"/>
    <w:rsid w:val="00A827C9"/>
    <w:rsid w:val="00A83932"/>
    <w:rsid w:val="00A840C8"/>
    <w:rsid w:val="00A85400"/>
    <w:rsid w:val="00A90244"/>
    <w:rsid w:val="00A903F9"/>
    <w:rsid w:val="00A90A97"/>
    <w:rsid w:val="00A917AF"/>
    <w:rsid w:val="00A9389D"/>
    <w:rsid w:val="00A959A6"/>
    <w:rsid w:val="00A95E9D"/>
    <w:rsid w:val="00A97151"/>
    <w:rsid w:val="00AA0270"/>
    <w:rsid w:val="00AA16CE"/>
    <w:rsid w:val="00AA1BE4"/>
    <w:rsid w:val="00AA2BB4"/>
    <w:rsid w:val="00AA4F18"/>
    <w:rsid w:val="00AA6F48"/>
    <w:rsid w:val="00AA7381"/>
    <w:rsid w:val="00AB02AE"/>
    <w:rsid w:val="00AB08F3"/>
    <w:rsid w:val="00AB3C9E"/>
    <w:rsid w:val="00AB7EFA"/>
    <w:rsid w:val="00AC0C04"/>
    <w:rsid w:val="00AC0E07"/>
    <w:rsid w:val="00AC1888"/>
    <w:rsid w:val="00AC1EE6"/>
    <w:rsid w:val="00AC358B"/>
    <w:rsid w:val="00AC3B7F"/>
    <w:rsid w:val="00AC42D3"/>
    <w:rsid w:val="00AC4F9D"/>
    <w:rsid w:val="00AC787D"/>
    <w:rsid w:val="00AD0E4A"/>
    <w:rsid w:val="00AD17D7"/>
    <w:rsid w:val="00AD1936"/>
    <w:rsid w:val="00AD2F44"/>
    <w:rsid w:val="00AD3946"/>
    <w:rsid w:val="00AD3D4B"/>
    <w:rsid w:val="00AD5E24"/>
    <w:rsid w:val="00AD5E2C"/>
    <w:rsid w:val="00AD7F5F"/>
    <w:rsid w:val="00AE0AEC"/>
    <w:rsid w:val="00AE4918"/>
    <w:rsid w:val="00AE4FBD"/>
    <w:rsid w:val="00AE55D3"/>
    <w:rsid w:val="00AE56A6"/>
    <w:rsid w:val="00AE6B05"/>
    <w:rsid w:val="00AE7A63"/>
    <w:rsid w:val="00AE7E9F"/>
    <w:rsid w:val="00AF243C"/>
    <w:rsid w:val="00AF6BED"/>
    <w:rsid w:val="00B003F4"/>
    <w:rsid w:val="00B028FA"/>
    <w:rsid w:val="00B04636"/>
    <w:rsid w:val="00B04943"/>
    <w:rsid w:val="00B05BFF"/>
    <w:rsid w:val="00B12DA3"/>
    <w:rsid w:val="00B12F92"/>
    <w:rsid w:val="00B13073"/>
    <w:rsid w:val="00B13BA0"/>
    <w:rsid w:val="00B15480"/>
    <w:rsid w:val="00B1582D"/>
    <w:rsid w:val="00B16991"/>
    <w:rsid w:val="00B20232"/>
    <w:rsid w:val="00B213F6"/>
    <w:rsid w:val="00B23069"/>
    <w:rsid w:val="00B24185"/>
    <w:rsid w:val="00B24783"/>
    <w:rsid w:val="00B24C18"/>
    <w:rsid w:val="00B250E6"/>
    <w:rsid w:val="00B256DB"/>
    <w:rsid w:val="00B312C8"/>
    <w:rsid w:val="00B31E27"/>
    <w:rsid w:val="00B35824"/>
    <w:rsid w:val="00B37581"/>
    <w:rsid w:val="00B37AA3"/>
    <w:rsid w:val="00B4564C"/>
    <w:rsid w:val="00B457A9"/>
    <w:rsid w:val="00B45857"/>
    <w:rsid w:val="00B4678C"/>
    <w:rsid w:val="00B46D19"/>
    <w:rsid w:val="00B4740E"/>
    <w:rsid w:val="00B50798"/>
    <w:rsid w:val="00B5584A"/>
    <w:rsid w:val="00B558BF"/>
    <w:rsid w:val="00B56759"/>
    <w:rsid w:val="00B618F3"/>
    <w:rsid w:val="00B634A7"/>
    <w:rsid w:val="00B65693"/>
    <w:rsid w:val="00B669D1"/>
    <w:rsid w:val="00B70A1B"/>
    <w:rsid w:val="00B71BA9"/>
    <w:rsid w:val="00B732F8"/>
    <w:rsid w:val="00B748AC"/>
    <w:rsid w:val="00B80FEB"/>
    <w:rsid w:val="00B8147E"/>
    <w:rsid w:val="00B85C87"/>
    <w:rsid w:val="00B901C6"/>
    <w:rsid w:val="00B95C90"/>
    <w:rsid w:val="00B9671C"/>
    <w:rsid w:val="00BA392C"/>
    <w:rsid w:val="00BA510D"/>
    <w:rsid w:val="00BA5A31"/>
    <w:rsid w:val="00BA6E4F"/>
    <w:rsid w:val="00BA6F8E"/>
    <w:rsid w:val="00BA72C9"/>
    <w:rsid w:val="00BB00BF"/>
    <w:rsid w:val="00BB1357"/>
    <w:rsid w:val="00BB2F07"/>
    <w:rsid w:val="00BB30F3"/>
    <w:rsid w:val="00BB3B74"/>
    <w:rsid w:val="00BB3EAE"/>
    <w:rsid w:val="00BB79DC"/>
    <w:rsid w:val="00BC0154"/>
    <w:rsid w:val="00BC0542"/>
    <w:rsid w:val="00BC1FD9"/>
    <w:rsid w:val="00BC228A"/>
    <w:rsid w:val="00BC27FE"/>
    <w:rsid w:val="00BC32C2"/>
    <w:rsid w:val="00BC3D40"/>
    <w:rsid w:val="00BC487E"/>
    <w:rsid w:val="00BC5147"/>
    <w:rsid w:val="00BD0775"/>
    <w:rsid w:val="00BD22B2"/>
    <w:rsid w:val="00BD41AE"/>
    <w:rsid w:val="00BE4D70"/>
    <w:rsid w:val="00BE723E"/>
    <w:rsid w:val="00BF02AD"/>
    <w:rsid w:val="00BF17C7"/>
    <w:rsid w:val="00BF3445"/>
    <w:rsid w:val="00BF491F"/>
    <w:rsid w:val="00BF67EB"/>
    <w:rsid w:val="00BF7D23"/>
    <w:rsid w:val="00BF7E52"/>
    <w:rsid w:val="00C010B7"/>
    <w:rsid w:val="00C071F1"/>
    <w:rsid w:val="00C11D22"/>
    <w:rsid w:val="00C135CD"/>
    <w:rsid w:val="00C155D0"/>
    <w:rsid w:val="00C15974"/>
    <w:rsid w:val="00C15D1B"/>
    <w:rsid w:val="00C1669C"/>
    <w:rsid w:val="00C16940"/>
    <w:rsid w:val="00C17F8B"/>
    <w:rsid w:val="00C220C0"/>
    <w:rsid w:val="00C227A7"/>
    <w:rsid w:val="00C2727E"/>
    <w:rsid w:val="00C3706B"/>
    <w:rsid w:val="00C40BAA"/>
    <w:rsid w:val="00C42552"/>
    <w:rsid w:val="00C43BF8"/>
    <w:rsid w:val="00C46257"/>
    <w:rsid w:val="00C468F7"/>
    <w:rsid w:val="00C527A9"/>
    <w:rsid w:val="00C527E3"/>
    <w:rsid w:val="00C529B8"/>
    <w:rsid w:val="00C54618"/>
    <w:rsid w:val="00C573BA"/>
    <w:rsid w:val="00C629BF"/>
    <w:rsid w:val="00C636D4"/>
    <w:rsid w:val="00C639A3"/>
    <w:rsid w:val="00C63CD0"/>
    <w:rsid w:val="00C64CE6"/>
    <w:rsid w:val="00C6503B"/>
    <w:rsid w:val="00C67F12"/>
    <w:rsid w:val="00C7089C"/>
    <w:rsid w:val="00C72149"/>
    <w:rsid w:val="00C72771"/>
    <w:rsid w:val="00C75483"/>
    <w:rsid w:val="00C763AF"/>
    <w:rsid w:val="00C767A9"/>
    <w:rsid w:val="00C77F35"/>
    <w:rsid w:val="00C80DB7"/>
    <w:rsid w:val="00C810E9"/>
    <w:rsid w:val="00C812AB"/>
    <w:rsid w:val="00C81C60"/>
    <w:rsid w:val="00C841EF"/>
    <w:rsid w:val="00C85796"/>
    <w:rsid w:val="00C8634A"/>
    <w:rsid w:val="00C906C7"/>
    <w:rsid w:val="00C90FC3"/>
    <w:rsid w:val="00C91386"/>
    <w:rsid w:val="00C920FB"/>
    <w:rsid w:val="00C92A02"/>
    <w:rsid w:val="00C93FEF"/>
    <w:rsid w:val="00C96388"/>
    <w:rsid w:val="00CA08D8"/>
    <w:rsid w:val="00CA0FFC"/>
    <w:rsid w:val="00CA24BB"/>
    <w:rsid w:val="00CA2845"/>
    <w:rsid w:val="00CA3B39"/>
    <w:rsid w:val="00CA445A"/>
    <w:rsid w:val="00CA4E66"/>
    <w:rsid w:val="00CA5BEA"/>
    <w:rsid w:val="00CB067C"/>
    <w:rsid w:val="00CB5019"/>
    <w:rsid w:val="00CB5ED5"/>
    <w:rsid w:val="00CC2592"/>
    <w:rsid w:val="00CC71DA"/>
    <w:rsid w:val="00CD0722"/>
    <w:rsid w:val="00CD12C5"/>
    <w:rsid w:val="00CD3AA9"/>
    <w:rsid w:val="00CD5541"/>
    <w:rsid w:val="00CD5CC9"/>
    <w:rsid w:val="00CD629D"/>
    <w:rsid w:val="00CD74A8"/>
    <w:rsid w:val="00CE646F"/>
    <w:rsid w:val="00CE7853"/>
    <w:rsid w:val="00CE7FA8"/>
    <w:rsid w:val="00CF28B8"/>
    <w:rsid w:val="00CF3EC8"/>
    <w:rsid w:val="00CF6A44"/>
    <w:rsid w:val="00D0303F"/>
    <w:rsid w:val="00D05EE9"/>
    <w:rsid w:val="00D07B91"/>
    <w:rsid w:val="00D10FDE"/>
    <w:rsid w:val="00D1123E"/>
    <w:rsid w:val="00D12558"/>
    <w:rsid w:val="00D13498"/>
    <w:rsid w:val="00D16FEB"/>
    <w:rsid w:val="00D22928"/>
    <w:rsid w:val="00D23704"/>
    <w:rsid w:val="00D23E95"/>
    <w:rsid w:val="00D25A07"/>
    <w:rsid w:val="00D26E39"/>
    <w:rsid w:val="00D273D8"/>
    <w:rsid w:val="00D311BC"/>
    <w:rsid w:val="00D31CCA"/>
    <w:rsid w:val="00D332F2"/>
    <w:rsid w:val="00D339EB"/>
    <w:rsid w:val="00D33C44"/>
    <w:rsid w:val="00D34CFA"/>
    <w:rsid w:val="00D35E58"/>
    <w:rsid w:val="00D36131"/>
    <w:rsid w:val="00D36C8B"/>
    <w:rsid w:val="00D4753B"/>
    <w:rsid w:val="00D47FB6"/>
    <w:rsid w:val="00D505EB"/>
    <w:rsid w:val="00D5114A"/>
    <w:rsid w:val="00D5191C"/>
    <w:rsid w:val="00D5559B"/>
    <w:rsid w:val="00D55E2C"/>
    <w:rsid w:val="00D56CD5"/>
    <w:rsid w:val="00D60577"/>
    <w:rsid w:val="00D6153C"/>
    <w:rsid w:val="00D61940"/>
    <w:rsid w:val="00D63F5D"/>
    <w:rsid w:val="00D651C3"/>
    <w:rsid w:val="00D66E77"/>
    <w:rsid w:val="00D70B5E"/>
    <w:rsid w:val="00D7120B"/>
    <w:rsid w:val="00D72805"/>
    <w:rsid w:val="00D72B93"/>
    <w:rsid w:val="00D738DB"/>
    <w:rsid w:val="00D749CB"/>
    <w:rsid w:val="00D74F87"/>
    <w:rsid w:val="00D751C3"/>
    <w:rsid w:val="00D75883"/>
    <w:rsid w:val="00D76023"/>
    <w:rsid w:val="00D760F3"/>
    <w:rsid w:val="00D76234"/>
    <w:rsid w:val="00D76C4A"/>
    <w:rsid w:val="00D772CB"/>
    <w:rsid w:val="00D81138"/>
    <w:rsid w:val="00D825E7"/>
    <w:rsid w:val="00D8336D"/>
    <w:rsid w:val="00D83A4D"/>
    <w:rsid w:val="00D85412"/>
    <w:rsid w:val="00D87F12"/>
    <w:rsid w:val="00D909D3"/>
    <w:rsid w:val="00D913F5"/>
    <w:rsid w:val="00D93CD9"/>
    <w:rsid w:val="00D9462E"/>
    <w:rsid w:val="00D94CCE"/>
    <w:rsid w:val="00D97006"/>
    <w:rsid w:val="00DA034E"/>
    <w:rsid w:val="00DA51D4"/>
    <w:rsid w:val="00DA5F6D"/>
    <w:rsid w:val="00DA7C0E"/>
    <w:rsid w:val="00DB090C"/>
    <w:rsid w:val="00DB19D5"/>
    <w:rsid w:val="00DB451E"/>
    <w:rsid w:val="00DB54D7"/>
    <w:rsid w:val="00DB5941"/>
    <w:rsid w:val="00DC6C28"/>
    <w:rsid w:val="00DD07B2"/>
    <w:rsid w:val="00DD0F59"/>
    <w:rsid w:val="00DD1B26"/>
    <w:rsid w:val="00DD292A"/>
    <w:rsid w:val="00DD52DC"/>
    <w:rsid w:val="00DD6699"/>
    <w:rsid w:val="00DD6B9A"/>
    <w:rsid w:val="00DD7594"/>
    <w:rsid w:val="00DD7667"/>
    <w:rsid w:val="00DE1930"/>
    <w:rsid w:val="00DE2742"/>
    <w:rsid w:val="00DE50CF"/>
    <w:rsid w:val="00DF0009"/>
    <w:rsid w:val="00DF0984"/>
    <w:rsid w:val="00DF37AB"/>
    <w:rsid w:val="00DF3C3D"/>
    <w:rsid w:val="00DF44C4"/>
    <w:rsid w:val="00DF4E4D"/>
    <w:rsid w:val="00DF5C95"/>
    <w:rsid w:val="00E0334E"/>
    <w:rsid w:val="00E03437"/>
    <w:rsid w:val="00E11017"/>
    <w:rsid w:val="00E12A1C"/>
    <w:rsid w:val="00E1341A"/>
    <w:rsid w:val="00E16C38"/>
    <w:rsid w:val="00E227FA"/>
    <w:rsid w:val="00E2320F"/>
    <w:rsid w:val="00E24B88"/>
    <w:rsid w:val="00E25ACA"/>
    <w:rsid w:val="00E26CA3"/>
    <w:rsid w:val="00E27CD7"/>
    <w:rsid w:val="00E30441"/>
    <w:rsid w:val="00E30ED3"/>
    <w:rsid w:val="00E3733C"/>
    <w:rsid w:val="00E37AB2"/>
    <w:rsid w:val="00E41960"/>
    <w:rsid w:val="00E4731D"/>
    <w:rsid w:val="00E47980"/>
    <w:rsid w:val="00E50B5B"/>
    <w:rsid w:val="00E52CCE"/>
    <w:rsid w:val="00E54294"/>
    <w:rsid w:val="00E5467A"/>
    <w:rsid w:val="00E6060A"/>
    <w:rsid w:val="00E61137"/>
    <w:rsid w:val="00E645D2"/>
    <w:rsid w:val="00E656C4"/>
    <w:rsid w:val="00E66613"/>
    <w:rsid w:val="00E67A9A"/>
    <w:rsid w:val="00E74D70"/>
    <w:rsid w:val="00E750B5"/>
    <w:rsid w:val="00E75ACA"/>
    <w:rsid w:val="00E77209"/>
    <w:rsid w:val="00E77533"/>
    <w:rsid w:val="00E77662"/>
    <w:rsid w:val="00E80E37"/>
    <w:rsid w:val="00E8321F"/>
    <w:rsid w:val="00E84C5B"/>
    <w:rsid w:val="00E86150"/>
    <w:rsid w:val="00E86358"/>
    <w:rsid w:val="00E9162B"/>
    <w:rsid w:val="00E918FF"/>
    <w:rsid w:val="00E91921"/>
    <w:rsid w:val="00E938D7"/>
    <w:rsid w:val="00E93E42"/>
    <w:rsid w:val="00E9555F"/>
    <w:rsid w:val="00E97C13"/>
    <w:rsid w:val="00EA561E"/>
    <w:rsid w:val="00EA5AEC"/>
    <w:rsid w:val="00EA64D3"/>
    <w:rsid w:val="00EA7D79"/>
    <w:rsid w:val="00EB0176"/>
    <w:rsid w:val="00EB0838"/>
    <w:rsid w:val="00EB09CA"/>
    <w:rsid w:val="00EB151A"/>
    <w:rsid w:val="00EB3EBB"/>
    <w:rsid w:val="00EC247C"/>
    <w:rsid w:val="00ED016B"/>
    <w:rsid w:val="00ED2092"/>
    <w:rsid w:val="00ED4071"/>
    <w:rsid w:val="00ED5BDD"/>
    <w:rsid w:val="00ED70CE"/>
    <w:rsid w:val="00EE101B"/>
    <w:rsid w:val="00EF040A"/>
    <w:rsid w:val="00EF4C60"/>
    <w:rsid w:val="00F018C1"/>
    <w:rsid w:val="00F02DCB"/>
    <w:rsid w:val="00F03EC3"/>
    <w:rsid w:val="00F11747"/>
    <w:rsid w:val="00F12451"/>
    <w:rsid w:val="00F1285A"/>
    <w:rsid w:val="00F12D72"/>
    <w:rsid w:val="00F1484E"/>
    <w:rsid w:val="00F15F48"/>
    <w:rsid w:val="00F16206"/>
    <w:rsid w:val="00F16A41"/>
    <w:rsid w:val="00F17DCE"/>
    <w:rsid w:val="00F222B4"/>
    <w:rsid w:val="00F241D9"/>
    <w:rsid w:val="00F242C4"/>
    <w:rsid w:val="00F2647A"/>
    <w:rsid w:val="00F2657D"/>
    <w:rsid w:val="00F26C02"/>
    <w:rsid w:val="00F272B1"/>
    <w:rsid w:val="00F3192B"/>
    <w:rsid w:val="00F351CA"/>
    <w:rsid w:val="00F435EB"/>
    <w:rsid w:val="00F43F2D"/>
    <w:rsid w:val="00F4484C"/>
    <w:rsid w:val="00F46543"/>
    <w:rsid w:val="00F46F9A"/>
    <w:rsid w:val="00F50198"/>
    <w:rsid w:val="00F50214"/>
    <w:rsid w:val="00F50260"/>
    <w:rsid w:val="00F51ADA"/>
    <w:rsid w:val="00F526AE"/>
    <w:rsid w:val="00F5396B"/>
    <w:rsid w:val="00F541F7"/>
    <w:rsid w:val="00F54590"/>
    <w:rsid w:val="00F54664"/>
    <w:rsid w:val="00F54C10"/>
    <w:rsid w:val="00F54ECE"/>
    <w:rsid w:val="00F5505E"/>
    <w:rsid w:val="00F55761"/>
    <w:rsid w:val="00F562E8"/>
    <w:rsid w:val="00F56CAA"/>
    <w:rsid w:val="00F57070"/>
    <w:rsid w:val="00F6025D"/>
    <w:rsid w:val="00F6472F"/>
    <w:rsid w:val="00F647C7"/>
    <w:rsid w:val="00F66F7D"/>
    <w:rsid w:val="00F67E08"/>
    <w:rsid w:val="00F8077C"/>
    <w:rsid w:val="00F81BA9"/>
    <w:rsid w:val="00F86B6C"/>
    <w:rsid w:val="00F90EF2"/>
    <w:rsid w:val="00F91E92"/>
    <w:rsid w:val="00F923D1"/>
    <w:rsid w:val="00F9350F"/>
    <w:rsid w:val="00F953D6"/>
    <w:rsid w:val="00F97064"/>
    <w:rsid w:val="00F97380"/>
    <w:rsid w:val="00F979BC"/>
    <w:rsid w:val="00FA06B4"/>
    <w:rsid w:val="00FA170D"/>
    <w:rsid w:val="00FA315A"/>
    <w:rsid w:val="00FA4CD1"/>
    <w:rsid w:val="00FA6D74"/>
    <w:rsid w:val="00FA73AF"/>
    <w:rsid w:val="00FB044A"/>
    <w:rsid w:val="00FB6C33"/>
    <w:rsid w:val="00FB7C2E"/>
    <w:rsid w:val="00FC01CC"/>
    <w:rsid w:val="00FC1462"/>
    <w:rsid w:val="00FC4CE8"/>
    <w:rsid w:val="00FC5692"/>
    <w:rsid w:val="00FC61B9"/>
    <w:rsid w:val="00FD074A"/>
    <w:rsid w:val="00FD16BA"/>
    <w:rsid w:val="00FD42AA"/>
    <w:rsid w:val="00FD51BF"/>
    <w:rsid w:val="00FD7B61"/>
    <w:rsid w:val="00FE15B4"/>
    <w:rsid w:val="00FE2292"/>
    <w:rsid w:val="00FE39D2"/>
    <w:rsid w:val="00FE4207"/>
    <w:rsid w:val="00FE4BF6"/>
    <w:rsid w:val="00FE4ECF"/>
    <w:rsid w:val="00FE6B95"/>
    <w:rsid w:val="00FF08A3"/>
    <w:rsid w:val="00FF141E"/>
    <w:rsid w:val="00FF18E7"/>
    <w:rsid w:val="00FF38CA"/>
    <w:rsid w:val="00FF5089"/>
    <w:rsid w:val="00FF63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CBB213-8269-4809-966C-55F09933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734A"/>
    <w:rPr>
      <w:rFonts w:ascii="Tahoma" w:hAnsi="Tahoma" w:cs="Tahoma"/>
      <w:sz w:val="16"/>
      <w:szCs w:val="16"/>
    </w:rPr>
  </w:style>
  <w:style w:type="character" w:styleId="Hyperlink">
    <w:name w:val="Hyperlink"/>
    <w:basedOn w:val="DefaultParagraphFont"/>
    <w:rsid w:val="00ED2092"/>
    <w:rPr>
      <w:color w:val="0000FF"/>
      <w:u w:val="single"/>
    </w:rPr>
  </w:style>
  <w:style w:type="table" w:styleId="TableGrid">
    <w:name w:val="Table Grid"/>
    <w:basedOn w:val="TableNormal"/>
    <w:rsid w:val="00C15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B6D9E"/>
    <w:pPr>
      <w:spacing w:before="100" w:beforeAutospacing="1" w:after="100" w:afterAutospacing="1"/>
    </w:pPr>
  </w:style>
  <w:style w:type="character" w:customStyle="1" w:styleId="apple-converted-space">
    <w:name w:val="apple-converted-space"/>
    <w:rsid w:val="00011BB2"/>
  </w:style>
  <w:style w:type="character" w:styleId="Strong">
    <w:name w:val="Strong"/>
    <w:basedOn w:val="DefaultParagraphFont"/>
    <w:uiPriority w:val="22"/>
    <w:qFormat/>
    <w:rsid w:val="00084028"/>
    <w:rPr>
      <w:b/>
      <w:bCs/>
    </w:rPr>
  </w:style>
  <w:style w:type="paragraph" w:styleId="ListParagraph">
    <w:name w:val="List Paragraph"/>
    <w:basedOn w:val="Normal"/>
    <w:uiPriority w:val="34"/>
    <w:qFormat/>
    <w:rsid w:val="00E9162B"/>
    <w:pPr>
      <w:ind w:left="720"/>
      <w:contextualSpacing/>
    </w:pPr>
  </w:style>
  <w:style w:type="character" w:styleId="Emphasis">
    <w:name w:val="Emphasis"/>
    <w:basedOn w:val="DefaultParagraphFont"/>
    <w:qFormat/>
    <w:rsid w:val="00A36CB1"/>
    <w:rPr>
      <w:i/>
      <w:iCs/>
    </w:rPr>
  </w:style>
  <w:style w:type="paragraph" w:styleId="BodyText">
    <w:name w:val="Body Text"/>
    <w:basedOn w:val="Normal"/>
    <w:link w:val="BodyTextChar"/>
    <w:rsid w:val="00FD074A"/>
    <w:pPr>
      <w:jc w:val="both"/>
    </w:pPr>
    <w:rPr>
      <w:rFonts w:ascii=".VnTime" w:hAnsi=".VnTime"/>
      <w:sz w:val="28"/>
      <w:szCs w:val="20"/>
      <w:lang w:val="x-none" w:eastAsia="x-none"/>
    </w:rPr>
  </w:style>
  <w:style w:type="character" w:customStyle="1" w:styleId="BodyTextChar">
    <w:name w:val="Body Text Char"/>
    <w:basedOn w:val="DefaultParagraphFont"/>
    <w:link w:val="BodyText"/>
    <w:rsid w:val="00FD074A"/>
    <w:rPr>
      <w:rFonts w:ascii=".VnTime" w:hAnsi=".VnTime"/>
      <w:sz w:val="28"/>
      <w:lang w:val="x-none" w:eastAsia="x-none"/>
    </w:rPr>
  </w:style>
  <w:style w:type="paragraph" w:styleId="BodyText2">
    <w:name w:val="Body Text 2"/>
    <w:basedOn w:val="Normal"/>
    <w:link w:val="BodyText2Char"/>
    <w:rsid w:val="00FD074A"/>
    <w:pPr>
      <w:spacing w:after="120" w:line="480" w:lineRule="auto"/>
    </w:pPr>
    <w:rPr>
      <w:sz w:val="20"/>
      <w:lang w:val="x-none" w:eastAsia="x-none"/>
    </w:rPr>
  </w:style>
  <w:style w:type="character" w:customStyle="1" w:styleId="BodyText2Char">
    <w:name w:val="Body Text 2 Char"/>
    <w:basedOn w:val="DefaultParagraphFont"/>
    <w:link w:val="BodyText2"/>
    <w:rsid w:val="00FD074A"/>
    <w:rPr>
      <w:szCs w:val="24"/>
      <w:lang w:val="x-none" w:eastAsia="x-none"/>
    </w:rPr>
  </w:style>
  <w:style w:type="paragraph" w:styleId="Title">
    <w:name w:val="Title"/>
    <w:basedOn w:val="Normal"/>
    <w:link w:val="TitleChar"/>
    <w:qFormat/>
    <w:rsid w:val="00FD074A"/>
    <w:pPr>
      <w:jc w:val="center"/>
    </w:pPr>
    <w:rPr>
      <w:rFonts w:ascii=".VnTimeH" w:hAnsi=".VnTimeH"/>
      <w:b/>
      <w:sz w:val="28"/>
      <w:szCs w:val="20"/>
      <w:lang w:val="x-none" w:eastAsia="x-none"/>
    </w:rPr>
  </w:style>
  <w:style w:type="character" w:customStyle="1" w:styleId="TitleChar">
    <w:name w:val="Title Char"/>
    <w:basedOn w:val="DefaultParagraphFont"/>
    <w:link w:val="Title"/>
    <w:rsid w:val="00FD074A"/>
    <w:rPr>
      <w:rFonts w:ascii=".VnTimeH" w:hAnsi=".VnTimeH"/>
      <w:b/>
      <w:sz w:val="28"/>
      <w:lang w:val="x-none" w:eastAsia="x-none"/>
    </w:rPr>
  </w:style>
  <w:style w:type="paragraph" w:customStyle="1" w:styleId="Default">
    <w:name w:val="Default"/>
    <w:rsid w:val="00C155D0"/>
    <w:pPr>
      <w:autoSpaceDE w:val="0"/>
      <w:autoSpaceDN w:val="0"/>
      <w:adjustRightInd w:val="0"/>
    </w:pPr>
    <w:rPr>
      <w:color w:val="000000"/>
      <w:sz w:val="24"/>
      <w:szCs w:val="24"/>
    </w:rPr>
  </w:style>
  <w:style w:type="character" w:customStyle="1" w:styleId="vn2">
    <w:name w:val="vn_2"/>
    <w:basedOn w:val="DefaultParagraphFont"/>
    <w:rsid w:val="00CD5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93181">
      <w:bodyDiv w:val="1"/>
      <w:marLeft w:val="0"/>
      <w:marRight w:val="0"/>
      <w:marTop w:val="0"/>
      <w:marBottom w:val="0"/>
      <w:divBdr>
        <w:top w:val="none" w:sz="0" w:space="0" w:color="auto"/>
        <w:left w:val="none" w:sz="0" w:space="0" w:color="auto"/>
        <w:bottom w:val="none" w:sz="0" w:space="0" w:color="auto"/>
        <w:right w:val="none" w:sz="0" w:space="0" w:color="auto"/>
      </w:divBdr>
    </w:div>
    <w:div w:id="18934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5FD7-1A0F-4042-9C27-F9EC745D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UỶ BAN NHÂ DÂN TỈNH TÂY NINH CỘNG HÒA XÃ HỘI CHỦ NGHĨA VIỆT NAM</vt:lpstr>
    </vt:vector>
  </TitlesOfParts>
  <Company>UBND TINH TAY NINH</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 DÂN TỈNH TÂY NINH CỘNG HÒA XÃ HỘI CHỦ NGHĨA VIỆT NAM</dc:title>
  <dc:creator>yenmai</dc:creator>
  <cp:lastModifiedBy>Windows User</cp:lastModifiedBy>
  <cp:revision>26</cp:revision>
  <cp:lastPrinted>2022-03-08T09:14:00Z</cp:lastPrinted>
  <dcterms:created xsi:type="dcterms:W3CDTF">2019-08-02T04:09:00Z</dcterms:created>
  <dcterms:modified xsi:type="dcterms:W3CDTF">2022-05-17T08:21:00Z</dcterms:modified>
</cp:coreProperties>
</file>