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0"/>
        <w:gridCol w:w="222"/>
      </w:tblGrid>
      <w:tr w:rsidR="00D66E85" w:rsidRPr="00D66E85" w14:paraId="1B364E33" w14:textId="77777777" w:rsidTr="000B36AC">
        <w:tc>
          <w:tcPr>
            <w:tcW w:w="9936" w:type="dxa"/>
          </w:tcPr>
          <w:tbl>
            <w:tblPr>
              <w:tblW w:w="98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7"/>
              <w:gridCol w:w="6227"/>
            </w:tblGrid>
            <w:tr w:rsidR="00D66E85" w:rsidRPr="00D66E85" w14:paraId="09C929C4" w14:textId="77777777" w:rsidTr="00EA56BF">
              <w:trPr>
                <w:trHeight w:val="732"/>
              </w:trPr>
              <w:tc>
                <w:tcPr>
                  <w:tcW w:w="3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2C2E9" w14:textId="3B2A07C6" w:rsidR="000B36AC" w:rsidRPr="00691DEE" w:rsidRDefault="00EA56BF" w:rsidP="00772813">
                  <w:pPr>
                    <w:spacing w:before="120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91DEE">
                    <w:rPr>
                      <w:bCs/>
                      <w:noProof/>
                      <w:color w:val="000000" w:themeColor="text1"/>
                      <w:sz w:val="26"/>
                      <w:szCs w:val="26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1AD4E64" wp14:editId="0EE90252">
                            <wp:simplePos x="0" y="0"/>
                            <wp:positionH relativeFrom="column">
                              <wp:posOffset>739140</wp:posOffset>
                            </wp:positionH>
                            <wp:positionV relativeFrom="paragraph">
                              <wp:posOffset>476250</wp:posOffset>
                            </wp:positionV>
                            <wp:extent cx="647700" cy="0"/>
                            <wp:effectExtent l="0" t="0" r="1905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477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F6E946E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37.5pt" to="109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mosQEAANMDAAAOAAAAZHJzL2Uyb0RvYy54bWysU01v2zAMvQ/ofxB0b+QURTsY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772813" w:rsidRPr="00691DEE">
                    <w:rPr>
                      <w:bCs/>
                      <w:color w:val="000000" w:themeColor="text1"/>
                      <w:sz w:val="28"/>
                      <w:szCs w:val="28"/>
                      <w:lang w:val="vi-VN"/>
                    </w:rPr>
                    <w:t>UBND TỈNH</w:t>
                  </w:r>
                  <w:r w:rsidR="000B36AC" w:rsidRPr="00691DEE">
                    <w:rPr>
                      <w:bCs/>
                      <w:color w:val="000000" w:themeColor="text1"/>
                      <w:sz w:val="28"/>
                      <w:szCs w:val="28"/>
                      <w:lang w:val="vi-VN"/>
                    </w:rPr>
                    <w:t xml:space="preserve"> TÂY NINH</w:t>
                  </w:r>
                  <w:r w:rsidR="000B36AC" w:rsidRPr="00691DEE">
                    <w:rPr>
                      <w:bCs/>
                      <w:color w:val="000000" w:themeColor="text1"/>
                      <w:sz w:val="28"/>
                      <w:szCs w:val="28"/>
                      <w:lang w:val="vi-VN"/>
                    </w:rPr>
                    <w:br/>
                  </w:r>
                  <w:r w:rsidR="00772813" w:rsidRPr="00691DEE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/>
                    </w:rPr>
                    <w:t>SỞ Y TẾ</w:t>
                  </w:r>
                </w:p>
              </w:tc>
              <w:tc>
                <w:tcPr>
                  <w:tcW w:w="62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C1B1F" w14:textId="77777777" w:rsidR="000B36AC" w:rsidRPr="00691DEE" w:rsidRDefault="000B36AC" w:rsidP="00E341E0">
                  <w:pPr>
                    <w:spacing w:before="120"/>
                    <w:jc w:val="center"/>
                    <w:rPr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91DEE">
                    <w:rPr>
                      <w:b/>
                      <w:bCs/>
                      <w:noProof/>
                      <w:color w:val="000000" w:themeColor="text1"/>
                      <w:sz w:val="28"/>
                      <w:szCs w:val="28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CBE5E69" wp14:editId="35BE69E6">
                            <wp:simplePos x="0" y="0"/>
                            <wp:positionH relativeFrom="column">
                              <wp:posOffset>995045</wp:posOffset>
                            </wp:positionH>
                            <wp:positionV relativeFrom="paragraph">
                              <wp:posOffset>489585</wp:posOffset>
                            </wp:positionV>
                            <wp:extent cx="184785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478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43B131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38.55pt" to="223.8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691DEE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/>
                    </w:rPr>
                    <w:t>CỘNG HÒA XÃ HỘI CHỦ NGHĨA VIỆT NAM</w:t>
                  </w:r>
                  <w:r w:rsidRPr="00691DEE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/>
                    </w:rPr>
                    <w:br/>
                    <w:t xml:space="preserve">Độc lập - Tự do - Hạnh phúc </w:t>
                  </w:r>
                  <w:r w:rsidRPr="00691DEE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vi-VN"/>
                    </w:rPr>
                    <w:br/>
                  </w:r>
                </w:p>
              </w:tc>
            </w:tr>
            <w:tr w:rsidR="00D66E85" w:rsidRPr="00D66E85" w14:paraId="48067952" w14:textId="77777777" w:rsidTr="00EA56BF">
              <w:trPr>
                <w:trHeight w:val="901"/>
              </w:trPr>
              <w:tc>
                <w:tcPr>
                  <w:tcW w:w="35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3EBD8" w14:textId="572A0A54" w:rsidR="000B36AC" w:rsidRPr="00691DEE" w:rsidRDefault="000B36AC" w:rsidP="00E341E0">
                  <w:pPr>
                    <w:jc w:val="center"/>
                    <w:rPr>
                      <w:color w:val="000000" w:themeColor="text1"/>
                      <w:sz w:val="26"/>
                      <w:szCs w:val="26"/>
                      <w:lang w:val="en-GB"/>
                    </w:rPr>
                  </w:pPr>
                  <w:r w:rsidRPr="00691DEE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 xml:space="preserve">Số: </w:t>
                  </w:r>
                  <w:r w:rsidR="00E341E0" w:rsidRPr="00691DEE">
                    <w:rPr>
                      <w:color w:val="000000" w:themeColor="text1"/>
                      <w:sz w:val="26"/>
                      <w:szCs w:val="26"/>
                      <w:lang w:val="en-GB"/>
                    </w:rPr>
                    <w:t xml:space="preserve">        </w:t>
                  </w:r>
                  <w:r w:rsidR="00DE5B14" w:rsidRPr="00691DEE">
                    <w:rPr>
                      <w:color w:val="000000" w:themeColor="text1"/>
                      <w:sz w:val="26"/>
                      <w:szCs w:val="26"/>
                      <w:lang w:val="en-GB"/>
                    </w:rPr>
                    <w:t>/</w:t>
                  </w:r>
                  <w:r w:rsidR="001D483D" w:rsidRPr="00691DEE">
                    <w:rPr>
                      <w:color w:val="000000" w:themeColor="text1"/>
                      <w:sz w:val="26"/>
                      <w:szCs w:val="26"/>
                      <w:lang w:val="en-GB"/>
                    </w:rPr>
                    <w:t>SYT</w:t>
                  </w:r>
                  <w:r w:rsidR="00BC488B" w:rsidRPr="00691DEE">
                    <w:rPr>
                      <w:color w:val="000000" w:themeColor="text1"/>
                      <w:sz w:val="26"/>
                      <w:szCs w:val="26"/>
                      <w:lang w:val="en-GB"/>
                    </w:rPr>
                    <w:t>-NV</w:t>
                  </w:r>
                </w:p>
                <w:p w14:paraId="6E6C3F1A" w14:textId="03AC52FE" w:rsidR="004543F7" w:rsidRPr="00691DEE" w:rsidRDefault="00D11887" w:rsidP="009662DF">
                  <w:pPr>
                    <w:jc w:val="center"/>
                    <w:rPr>
                      <w:color w:val="000000" w:themeColor="text1"/>
                      <w:lang w:val="en-GB"/>
                    </w:rPr>
                  </w:pPr>
                  <w:r w:rsidRPr="00691DEE">
                    <w:rPr>
                      <w:color w:val="000000" w:themeColor="text1"/>
                      <w:lang w:val="vi-VN"/>
                    </w:rPr>
                    <w:t xml:space="preserve">V/v </w:t>
                  </w:r>
                  <w:r w:rsidR="00ED1F91" w:rsidRPr="00691DEE">
                    <w:rPr>
                      <w:color w:val="000000" w:themeColor="text1"/>
                      <w:lang w:val="en-GB"/>
                    </w:rPr>
                    <w:t>thay đổi</w:t>
                  </w:r>
                  <w:r w:rsidR="00094983" w:rsidRPr="00691DEE">
                    <w:rPr>
                      <w:color w:val="000000" w:themeColor="text1"/>
                      <w:lang w:val="en-GB"/>
                    </w:rPr>
                    <w:t xml:space="preserve"> số đăng ký</w:t>
                  </w:r>
                  <w:r w:rsidRPr="00691DEE">
                    <w:rPr>
                      <w:color w:val="000000" w:themeColor="text1"/>
                      <w:lang w:val="en-GB"/>
                    </w:rPr>
                    <w:t xml:space="preserve"> thuốc</w:t>
                  </w:r>
                </w:p>
                <w:p w14:paraId="23FA1FC5" w14:textId="49BDB744" w:rsidR="00E341E0" w:rsidRPr="00691DEE" w:rsidRDefault="00D11887" w:rsidP="009662DF">
                  <w:pPr>
                    <w:jc w:val="center"/>
                    <w:rPr>
                      <w:rFonts w:eastAsia="Calibri" w:cs="Calibri"/>
                      <w:color w:val="000000" w:themeColor="text1"/>
                      <w:sz w:val="26"/>
                      <w:szCs w:val="26"/>
                      <w:u w:color="000000"/>
                      <w:bdr w:val="nil"/>
                      <w:lang w:val="en-GB"/>
                    </w:rPr>
                  </w:pPr>
                  <w:r w:rsidRPr="00691DEE">
                    <w:rPr>
                      <w:color w:val="000000" w:themeColor="text1"/>
                      <w:lang w:val="en-GB"/>
                    </w:rPr>
                    <w:t xml:space="preserve"> trúng thầu</w:t>
                  </w:r>
                </w:p>
              </w:tc>
              <w:tc>
                <w:tcPr>
                  <w:tcW w:w="62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A18209" w14:textId="35588C53" w:rsidR="000B36AC" w:rsidRPr="00691DEE" w:rsidRDefault="00C6332B" w:rsidP="00C6332B">
                  <w:pPr>
                    <w:ind w:right="176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691DEE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             </w:t>
                  </w:r>
                  <w:r w:rsidR="000B36AC" w:rsidRPr="00691DEE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Tây Ninh, ngày </w:t>
                  </w:r>
                  <w:r w:rsidR="002440FC" w:rsidRPr="00691DEE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   </w:t>
                  </w:r>
                  <w:r w:rsidR="000B36AC" w:rsidRPr="00691DEE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tháng </w:t>
                  </w:r>
                  <w:r w:rsidRPr="00691DEE">
                    <w:rPr>
                      <w:i/>
                      <w:iCs/>
                      <w:color w:val="000000" w:themeColor="text1"/>
                      <w:sz w:val="26"/>
                      <w:szCs w:val="26"/>
                    </w:rPr>
                    <w:t xml:space="preserve">    năm 2024</w:t>
                  </w:r>
                </w:p>
              </w:tc>
            </w:tr>
          </w:tbl>
          <w:p w14:paraId="3B6927C4" w14:textId="77777777" w:rsidR="00AE7A33" w:rsidRPr="00D66E85" w:rsidRDefault="00AE7A33" w:rsidP="000B36AC">
            <w:pPr>
              <w:spacing w:after="4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22" w:type="dxa"/>
          </w:tcPr>
          <w:p w14:paraId="4C275009" w14:textId="77777777" w:rsidR="00AE7A33" w:rsidRPr="00D66E85" w:rsidRDefault="00AE7A33" w:rsidP="00D2274B">
            <w:pPr>
              <w:spacing w:after="40"/>
              <w:jc w:val="left"/>
              <w:rPr>
                <w:b/>
                <w:color w:val="FF0000"/>
                <w:sz w:val="26"/>
                <w:szCs w:val="26"/>
                <w:lang w:val="sv-SE"/>
              </w:rPr>
            </w:pPr>
          </w:p>
        </w:tc>
      </w:tr>
    </w:tbl>
    <w:p w14:paraId="7EE595B7" w14:textId="77777777" w:rsidR="00661F3B" w:rsidRPr="00D66E85" w:rsidRDefault="00DD59E1" w:rsidP="00DD59E1">
      <w:pPr>
        <w:rPr>
          <w:color w:val="FF0000"/>
          <w:sz w:val="28"/>
          <w:szCs w:val="28"/>
          <w:lang w:val="sv-SE"/>
        </w:rPr>
      </w:pPr>
      <w:r w:rsidRPr="00D66E85">
        <w:rPr>
          <w:color w:val="FF0000"/>
          <w:sz w:val="28"/>
          <w:szCs w:val="28"/>
          <w:lang w:val="sv-SE"/>
        </w:rPr>
        <w:t xml:space="preserve">    </w:t>
      </w:r>
      <w:r w:rsidR="00CE4A37" w:rsidRPr="00D66E85">
        <w:rPr>
          <w:color w:val="FF0000"/>
          <w:sz w:val="28"/>
          <w:szCs w:val="28"/>
          <w:lang w:val="sv-SE"/>
        </w:rPr>
        <w:t xml:space="preserve">                              </w:t>
      </w:r>
      <w:r w:rsidRPr="00D66E85">
        <w:rPr>
          <w:color w:val="FF0000"/>
          <w:sz w:val="28"/>
          <w:szCs w:val="28"/>
          <w:lang w:val="sv-SE"/>
        </w:rPr>
        <w:t xml:space="preserve"> </w:t>
      </w:r>
    </w:p>
    <w:p w14:paraId="0E2E14E6" w14:textId="77777777" w:rsidR="0059627B" w:rsidRDefault="0059627B" w:rsidP="00DD59E1">
      <w:pPr>
        <w:rPr>
          <w:color w:val="FF0000"/>
          <w:sz w:val="28"/>
          <w:szCs w:val="28"/>
          <w:lang w:val="sv-SE"/>
        </w:rPr>
      </w:pPr>
      <w:r>
        <w:rPr>
          <w:color w:val="FF0000"/>
          <w:sz w:val="28"/>
          <w:szCs w:val="28"/>
          <w:lang w:val="sv-SE"/>
        </w:rPr>
        <w:t xml:space="preserve">                     </w:t>
      </w:r>
    </w:p>
    <w:p w14:paraId="111979D6" w14:textId="77777777" w:rsidR="0059627B" w:rsidRDefault="003750CA" w:rsidP="00DD59E1">
      <w:pPr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</w:pPr>
      <w:r w:rsidRPr="00D66E85">
        <w:rPr>
          <w:color w:val="FF0000"/>
          <w:sz w:val="28"/>
          <w:szCs w:val="28"/>
          <w:lang w:val="sv-SE"/>
        </w:rPr>
        <w:t xml:space="preserve">   </w:t>
      </w:r>
      <w:r w:rsidR="0059627B">
        <w:rPr>
          <w:color w:val="FF0000"/>
          <w:sz w:val="28"/>
          <w:szCs w:val="28"/>
          <w:lang w:val="sv-SE"/>
        </w:rPr>
        <w:tab/>
      </w:r>
      <w:r w:rsidR="0059627B">
        <w:rPr>
          <w:color w:val="FF0000"/>
          <w:sz w:val="28"/>
          <w:szCs w:val="28"/>
          <w:lang w:val="sv-SE"/>
        </w:rPr>
        <w:tab/>
      </w:r>
      <w:r w:rsidR="00E341E0" w:rsidRPr="00D66E85">
        <w:rPr>
          <w:color w:val="000000" w:themeColor="text1"/>
          <w:sz w:val="28"/>
          <w:szCs w:val="28"/>
          <w:lang w:val="sv-SE"/>
        </w:rPr>
        <w:t>Kính gửi:</w:t>
      </w:r>
      <w:r w:rsidR="00141567" w:rsidRPr="00D66E85">
        <w:rPr>
          <w:color w:val="000000" w:themeColor="text1"/>
          <w:sz w:val="28"/>
          <w:szCs w:val="28"/>
          <w:lang w:val="sv-SE"/>
        </w:rPr>
        <w:t xml:space="preserve"> </w:t>
      </w:r>
      <w:r w:rsidR="00D66E85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>Công ty Cổ Phần Dược Phẩm</w:t>
      </w:r>
      <w:r w:rsidR="00D66E85" w:rsidRPr="00D66E85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 Thiết bị Y tế Hà Nội</w:t>
      </w:r>
      <w:r w:rsidR="0059627B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 </w:t>
      </w:r>
    </w:p>
    <w:p w14:paraId="4C025999" w14:textId="3107FDB6" w:rsidR="00AE7A33" w:rsidRPr="00D66E85" w:rsidRDefault="0059627B" w:rsidP="0059627B">
      <w:pPr>
        <w:ind w:left="1440"/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</w:pPr>
      <w:r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                (CN Công ty Cổ Phần Dược Phẩm</w:t>
      </w:r>
      <w:r w:rsidRPr="00D66E85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 Thiết bị Y tế Hà Nội</w:t>
      </w:r>
      <w:r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 )</w:t>
      </w:r>
    </w:p>
    <w:p w14:paraId="571B8DC4" w14:textId="1A9CFE8B" w:rsidR="00141567" w:rsidRPr="00700028" w:rsidRDefault="00A226D0" w:rsidP="00A226D0">
      <w:pPr>
        <w:rPr>
          <w:i/>
          <w:color w:val="000000" w:themeColor="text1"/>
        </w:rPr>
      </w:pPr>
      <w:r w:rsidRPr="00D66E85">
        <w:rPr>
          <w:rFonts w:eastAsia="Calibri" w:cs="Calibri"/>
          <w:i/>
          <w:color w:val="FF0000"/>
          <w:u w:color="000000"/>
          <w:bdr w:val="nil"/>
          <w:lang w:val="es-ES_tradnl"/>
        </w:rPr>
        <w:t xml:space="preserve">                           </w:t>
      </w:r>
      <w:r w:rsidR="0059627B">
        <w:rPr>
          <w:rFonts w:eastAsia="Calibri" w:cs="Calibri"/>
          <w:i/>
          <w:color w:val="FF0000"/>
          <w:u w:color="000000"/>
          <w:bdr w:val="nil"/>
          <w:lang w:val="es-ES_tradnl"/>
        </w:rPr>
        <w:t xml:space="preserve">      </w:t>
      </w:r>
      <w:r w:rsidR="002866C0" w:rsidRPr="00D66E85">
        <w:rPr>
          <w:rFonts w:eastAsia="Calibri" w:cs="Calibri"/>
          <w:i/>
          <w:color w:val="FF0000"/>
          <w:u w:color="000000"/>
          <w:bdr w:val="nil"/>
          <w:lang w:val="es-ES_tradnl"/>
        </w:rPr>
        <w:t xml:space="preserve"> </w:t>
      </w:r>
      <w:r w:rsidR="00141567" w:rsidRPr="00700028">
        <w:rPr>
          <w:rFonts w:eastAsia="Calibri" w:cs="Calibri"/>
          <w:i/>
          <w:color w:val="000000" w:themeColor="text1"/>
          <w:u w:color="000000"/>
          <w:bdr w:val="nil"/>
          <w:lang w:val="es-ES_tradnl"/>
        </w:rPr>
        <w:t>(Địa chỉ:</w:t>
      </w:r>
      <w:r w:rsidR="00CE4A37" w:rsidRPr="00700028">
        <w:rPr>
          <w:i/>
          <w:color w:val="000000" w:themeColor="text1"/>
        </w:rPr>
        <w:t xml:space="preserve"> </w:t>
      </w:r>
      <w:r w:rsidR="0059627B" w:rsidRPr="00700028">
        <w:rPr>
          <w:i/>
          <w:color w:val="000000" w:themeColor="text1"/>
        </w:rPr>
        <w:t>27B Nguyễn Đình Chiểu, phường Đa Kao, Quận 1, TP. HCM</w:t>
      </w:r>
      <w:r w:rsidR="00E37857" w:rsidRPr="00700028">
        <w:rPr>
          <w:i/>
          <w:color w:val="000000" w:themeColor="text1"/>
        </w:rPr>
        <w:t>)</w:t>
      </w:r>
      <w:r w:rsidR="00B1403F" w:rsidRPr="00700028">
        <w:rPr>
          <w:i/>
          <w:color w:val="000000" w:themeColor="text1"/>
        </w:rPr>
        <w:t>.</w:t>
      </w:r>
    </w:p>
    <w:p w14:paraId="1F7961E2" w14:textId="6DB73F54" w:rsidR="00267539" w:rsidRPr="001924FB" w:rsidRDefault="00235723" w:rsidP="0031725A">
      <w:pPr>
        <w:shd w:val="clear" w:color="auto" w:fill="FFFFFF"/>
        <w:spacing w:before="120"/>
        <w:ind w:firstLine="709"/>
        <w:jc w:val="both"/>
        <w:rPr>
          <w:color w:val="000000" w:themeColor="text1"/>
          <w:sz w:val="28"/>
          <w:szCs w:val="28"/>
          <w:lang w:val="nb-NO"/>
        </w:rPr>
      </w:pPr>
      <w:r w:rsidRPr="001924FB">
        <w:rPr>
          <w:color w:val="000000" w:themeColor="text1"/>
          <w:sz w:val="28"/>
          <w:szCs w:val="28"/>
          <w:lang w:val="nb-NO"/>
        </w:rPr>
        <w:t xml:space="preserve">Căn cứ </w:t>
      </w:r>
      <w:r w:rsidR="001924FB" w:rsidRPr="001924FB">
        <w:rPr>
          <w:color w:val="000000" w:themeColor="text1"/>
          <w:sz w:val="28"/>
          <w:szCs w:val="28"/>
          <w:lang w:val="nb-NO"/>
        </w:rPr>
        <w:t>Quyết định số 146/QĐ-QLD ngày 02/3</w:t>
      </w:r>
      <w:r w:rsidR="006509A2" w:rsidRPr="001924FB">
        <w:rPr>
          <w:color w:val="000000" w:themeColor="text1"/>
          <w:sz w:val="28"/>
          <w:szCs w:val="28"/>
          <w:lang w:val="nb-NO"/>
        </w:rPr>
        <w:t>/202</w:t>
      </w:r>
      <w:r w:rsidR="002F588C" w:rsidRPr="001924FB">
        <w:rPr>
          <w:color w:val="000000" w:themeColor="text1"/>
          <w:sz w:val="28"/>
          <w:szCs w:val="28"/>
          <w:lang w:val="nb-NO"/>
        </w:rPr>
        <w:t>3</w:t>
      </w:r>
      <w:r w:rsidR="002866C0" w:rsidRPr="001924FB">
        <w:rPr>
          <w:color w:val="000000" w:themeColor="text1"/>
          <w:sz w:val="28"/>
          <w:szCs w:val="28"/>
          <w:lang w:val="nb-NO"/>
        </w:rPr>
        <w:t xml:space="preserve"> của Cục Quản lý Dượ</w:t>
      </w:r>
      <w:r w:rsidR="00585832" w:rsidRPr="001924FB">
        <w:rPr>
          <w:color w:val="000000" w:themeColor="text1"/>
          <w:sz w:val="28"/>
          <w:szCs w:val="28"/>
          <w:lang w:val="nb-NO"/>
        </w:rPr>
        <w:t xml:space="preserve">c về việc ban hành </w:t>
      </w:r>
      <w:r w:rsidR="001924FB" w:rsidRPr="001924FB">
        <w:rPr>
          <w:color w:val="000000" w:themeColor="text1"/>
          <w:sz w:val="28"/>
          <w:szCs w:val="28"/>
          <w:lang w:val="nb-NO"/>
        </w:rPr>
        <w:t>Danh mục 170</w:t>
      </w:r>
      <w:r w:rsidR="005B093A" w:rsidRPr="001924FB">
        <w:rPr>
          <w:color w:val="000000" w:themeColor="text1"/>
          <w:sz w:val="28"/>
          <w:szCs w:val="28"/>
          <w:lang w:val="nb-NO"/>
        </w:rPr>
        <w:t xml:space="preserve"> </w:t>
      </w:r>
      <w:r w:rsidR="001924FB" w:rsidRPr="001924FB">
        <w:rPr>
          <w:color w:val="000000" w:themeColor="text1"/>
          <w:sz w:val="28"/>
          <w:szCs w:val="28"/>
          <w:lang w:val="nb-NO"/>
        </w:rPr>
        <w:t>thuốc nước ngoài</w:t>
      </w:r>
      <w:r w:rsidR="00873B3B" w:rsidRPr="001924FB">
        <w:rPr>
          <w:color w:val="000000" w:themeColor="text1"/>
          <w:sz w:val="28"/>
          <w:szCs w:val="28"/>
          <w:lang w:val="nb-NO"/>
        </w:rPr>
        <w:t xml:space="preserve"> </w:t>
      </w:r>
      <w:r w:rsidR="002D10C4" w:rsidRPr="001924FB">
        <w:rPr>
          <w:color w:val="000000" w:themeColor="text1"/>
          <w:sz w:val="28"/>
          <w:szCs w:val="28"/>
          <w:lang w:val="nb-NO"/>
        </w:rPr>
        <w:t>được gia hạn giấy đăng ký</w:t>
      </w:r>
      <w:r w:rsidR="00B1403F" w:rsidRPr="001924FB">
        <w:rPr>
          <w:color w:val="000000" w:themeColor="text1"/>
          <w:sz w:val="28"/>
          <w:szCs w:val="28"/>
          <w:lang w:val="nb-NO"/>
        </w:rPr>
        <w:t xml:space="preserve"> l</w:t>
      </w:r>
      <w:r w:rsidR="001924FB" w:rsidRPr="001924FB">
        <w:rPr>
          <w:color w:val="000000" w:themeColor="text1"/>
          <w:sz w:val="28"/>
          <w:szCs w:val="28"/>
          <w:lang w:val="nb-NO"/>
        </w:rPr>
        <w:t>ưu hành tại Việt Nam - Đợt 112</w:t>
      </w:r>
      <w:r w:rsidR="00187658" w:rsidRPr="001924FB">
        <w:rPr>
          <w:color w:val="000000" w:themeColor="text1"/>
          <w:sz w:val="28"/>
          <w:szCs w:val="28"/>
          <w:lang w:val="nb-NO"/>
        </w:rPr>
        <w:t>;</w:t>
      </w:r>
    </w:p>
    <w:p w14:paraId="62744A5E" w14:textId="77777777" w:rsidR="0061027F" w:rsidRPr="00686201" w:rsidRDefault="0061027F" w:rsidP="0061027F">
      <w:pPr>
        <w:shd w:val="clear" w:color="auto" w:fill="FFFFFF"/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686201">
        <w:rPr>
          <w:color w:val="000000" w:themeColor="text1"/>
          <w:sz w:val="28"/>
          <w:szCs w:val="28"/>
        </w:rPr>
        <w:t>Căn cứ Quyết định số 136/QĐ-SYT ngày 02/3/2023 của Giám đốc Sở Y tế về việc phê duyệt kết quả lựa chọn nhà thầu, gói thầu số 01- Cung cấp thuốc generic thuộc Danh mục thuốc đấu thầu tập trung cấp địa phương để sử dụng tại các cơ sở y tế trên địa bàn tỉnh giai đoạn 2022-2024;</w:t>
      </w:r>
    </w:p>
    <w:p w14:paraId="13C4EA10" w14:textId="221EB368" w:rsidR="00C731E2" w:rsidRPr="00B26A3D" w:rsidRDefault="00BC488B" w:rsidP="0031725A">
      <w:pPr>
        <w:shd w:val="clear" w:color="auto" w:fill="FFFFFF"/>
        <w:spacing w:before="120"/>
        <w:ind w:firstLine="709"/>
        <w:jc w:val="both"/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</w:pPr>
      <w:r w:rsidRPr="00B26A3D">
        <w:rPr>
          <w:color w:val="000000" w:themeColor="text1"/>
          <w:sz w:val="28"/>
          <w:szCs w:val="28"/>
          <w:lang w:val="nb-NO"/>
        </w:rPr>
        <w:t xml:space="preserve">Sở Y tế nhận được </w:t>
      </w:r>
      <w:r w:rsidR="00686201" w:rsidRPr="00B26A3D">
        <w:rPr>
          <w:color w:val="000000" w:themeColor="text1"/>
          <w:sz w:val="28"/>
          <w:szCs w:val="28"/>
          <w:lang w:val="nb-NO"/>
        </w:rPr>
        <w:t>Công văn số 1044</w:t>
      </w:r>
      <w:r w:rsidR="0061027F" w:rsidRPr="00B26A3D">
        <w:rPr>
          <w:color w:val="000000" w:themeColor="text1"/>
          <w:sz w:val="28"/>
          <w:szCs w:val="28"/>
          <w:lang w:val="nb-NO"/>
        </w:rPr>
        <w:t>/</w:t>
      </w:r>
      <w:r w:rsidR="00686201" w:rsidRPr="00B26A3D">
        <w:rPr>
          <w:color w:val="000000" w:themeColor="text1"/>
          <w:sz w:val="28"/>
          <w:szCs w:val="28"/>
          <w:lang w:val="nb-NO"/>
        </w:rPr>
        <w:t>2024/HPC-CV ngày 05/9</w:t>
      </w:r>
      <w:r w:rsidR="00F20C6C" w:rsidRPr="00B26A3D">
        <w:rPr>
          <w:color w:val="000000" w:themeColor="text1"/>
          <w:sz w:val="28"/>
          <w:szCs w:val="28"/>
          <w:lang w:val="nb-NO"/>
        </w:rPr>
        <w:t>/2024</w:t>
      </w:r>
      <w:r w:rsidR="00846573" w:rsidRPr="00B26A3D">
        <w:rPr>
          <w:color w:val="000000" w:themeColor="text1"/>
          <w:sz w:val="28"/>
          <w:szCs w:val="28"/>
          <w:lang w:val="nb-NO"/>
        </w:rPr>
        <w:t xml:space="preserve"> của Cô</w:t>
      </w:r>
      <w:r w:rsidR="00B26A3D" w:rsidRPr="00B26A3D">
        <w:rPr>
          <w:color w:val="000000" w:themeColor="text1"/>
          <w:sz w:val="28"/>
          <w:szCs w:val="28"/>
          <w:lang w:val="nb-NO"/>
        </w:rPr>
        <w:t>ng ty CPCP TBYT Hà Nội về việc gia hạn giấy đăng ký lưu hành;</w:t>
      </w:r>
    </w:p>
    <w:p w14:paraId="0E492DBA" w14:textId="199C7419" w:rsidR="009554D5" w:rsidRPr="00691DEE" w:rsidRDefault="00AE7A33" w:rsidP="0031725A">
      <w:pPr>
        <w:shd w:val="clear" w:color="auto" w:fill="FFFFFF"/>
        <w:spacing w:before="120"/>
        <w:ind w:firstLine="709"/>
        <w:jc w:val="both"/>
        <w:rPr>
          <w:color w:val="000000" w:themeColor="text1"/>
          <w:sz w:val="28"/>
          <w:szCs w:val="28"/>
          <w:lang w:val="en-GB"/>
        </w:rPr>
      </w:pPr>
      <w:r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>Qua xem xét nộ</w:t>
      </w:r>
      <w:r w:rsidR="00C731E2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>i dung công văn</w:t>
      </w:r>
      <w:r w:rsidR="00DF7798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, </w:t>
      </w:r>
      <w:r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>các hồ sơ có liên quan và quy định tạ</w:t>
      </w:r>
      <w:r w:rsidR="009554D5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i </w:t>
      </w:r>
      <w:r w:rsidR="00F310F7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 xml:space="preserve">khoản 3 Điều 15 </w:t>
      </w:r>
      <w:r w:rsidR="00BA43D3" w:rsidRPr="00691DEE">
        <w:rPr>
          <w:color w:val="000000" w:themeColor="text1"/>
          <w:sz w:val="28"/>
          <w:szCs w:val="28"/>
          <w:lang w:val="nb-NO"/>
        </w:rPr>
        <w:t>Thông tư số 07/2024/TT-BYT ngày 17/5/2024</w:t>
      </w:r>
      <w:r w:rsidR="00F310F7" w:rsidRPr="00691DEE">
        <w:rPr>
          <w:color w:val="000000" w:themeColor="text1"/>
          <w:sz w:val="28"/>
          <w:szCs w:val="28"/>
          <w:lang w:val="nb-NO"/>
        </w:rPr>
        <w:t xml:space="preserve"> </w:t>
      </w:r>
      <w:r w:rsidR="00BA43D3" w:rsidRPr="00691DEE">
        <w:rPr>
          <w:color w:val="000000" w:themeColor="text1"/>
          <w:sz w:val="28"/>
          <w:szCs w:val="28"/>
          <w:lang w:val="nb-NO"/>
        </w:rPr>
        <w:t>quy định về đấu thầu thuốc tại cơ sở y tế công lập;</w:t>
      </w:r>
    </w:p>
    <w:p w14:paraId="06E5E554" w14:textId="1AA2EC1B" w:rsidR="00AE7A33" w:rsidRDefault="004873ED" w:rsidP="0031725A">
      <w:pPr>
        <w:shd w:val="clear" w:color="auto" w:fill="FFFFFF"/>
        <w:spacing w:before="120"/>
        <w:ind w:firstLine="709"/>
        <w:jc w:val="both"/>
        <w:rPr>
          <w:rFonts w:eastAsia="Calibri" w:cs="Calibri"/>
          <w:color w:val="000000" w:themeColor="text1"/>
          <w:spacing w:val="-8"/>
          <w:sz w:val="28"/>
          <w:szCs w:val="28"/>
          <w:u w:color="000000"/>
          <w:bdr w:val="nil"/>
          <w:lang w:val="es-ES_tradnl"/>
        </w:rPr>
      </w:pPr>
      <w:r w:rsidRPr="00691DEE">
        <w:rPr>
          <w:color w:val="000000" w:themeColor="text1"/>
          <w:sz w:val="28"/>
          <w:szCs w:val="28"/>
          <w:lang w:val="sv-SE"/>
        </w:rPr>
        <w:t>Sở Y tế</w:t>
      </w:r>
      <w:r w:rsidR="00E54C3C" w:rsidRPr="00691DEE">
        <w:rPr>
          <w:color w:val="000000" w:themeColor="text1"/>
          <w:sz w:val="28"/>
          <w:szCs w:val="28"/>
          <w:lang w:val="sv-SE"/>
        </w:rPr>
        <w:t xml:space="preserve"> </w:t>
      </w:r>
      <w:r w:rsidR="00F310F7" w:rsidRPr="00691DEE">
        <w:rPr>
          <w:color w:val="000000" w:themeColor="text1"/>
          <w:sz w:val="28"/>
          <w:szCs w:val="28"/>
          <w:lang w:val="sv-SE"/>
        </w:rPr>
        <w:t>thông báo</w:t>
      </w:r>
      <w:r w:rsidR="00D11887" w:rsidRPr="00691DEE">
        <w:rPr>
          <w:color w:val="000000" w:themeColor="text1"/>
          <w:sz w:val="28"/>
          <w:szCs w:val="28"/>
          <w:lang w:val="sv-SE"/>
        </w:rPr>
        <w:t xml:space="preserve"> về việc</w:t>
      </w:r>
      <w:r w:rsidR="00307B01" w:rsidRPr="00691DEE">
        <w:rPr>
          <w:color w:val="000000" w:themeColor="text1"/>
          <w:sz w:val="28"/>
          <w:szCs w:val="28"/>
          <w:lang w:val="sv-SE"/>
        </w:rPr>
        <w:t xml:space="preserve"> thay đổi số đăng ký</w:t>
      </w:r>
      <w:r w:rsidR="00E54C3C" w:rsidRPr="00691DEE">
        <w:rPr>
          <w:color w:val="000000" w:themeColor="text1"/>
          <w:sz w:val="28"/>
          <w:szCs w:val="28"/>
          <w:lang w:val="sv-SE"/>
        </w:rPr>
        <w:t xml:space="preserve"> </w:t>
      </w:r>
      <w:r w:rsidR="00AE7A33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>trúng thầ</w:t>
      </w:r>
      <w:r w:rsidR="009554D5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  <w:lang w:val="es-ES_tradnl"/>
        </w:rPr>
        <w:t>u</w:t>
      </w:r>
      <w:r w:rsidR="00D44ABB" w:rsidRPr="00691DEE">
        <w:rPr>
          <w:color w:val="000000" w:themeColor="text1"/>
          <w:sz w:val="28"/>
          <w:szCs w:val="28"/>
          <w:lang w:val="sv-SE"/>
        </w:rPr>
        <w:t xml:space="preserve"> </w:t>
      </w:r>
      <w:r w:rsidR="00BA43D3" w:rsidRPr="00691DEE">
        <w:rPr>
          <w:color w:val="000000" w:themeColor="text1"/>
          <w:sz w:val="28"/>
          <w:szCs w:val="28"/>
          <w:lang w:val="sv-SE"/>
        </w:rPr>
        <w:t>c</w:t>
      </w:r>
      <w:r w:rsidR="00BB021D" w:rsidRPr="00691DEE">
        <w:rPr>
          <w:color w:val="000000" w:themeColor="text1"/>
          <w:sz w:val="28"/>
          <w:szCs w:val="28"/>
          <w:lang w:val="sv-SE"/>
        </w:rPr>
        <w:t>ủa</w:t>
      </w:r>
      <w:r w:rsidR="004D640B" w:rsidRPr="00691DEE">
        <w:rPr>
          <w:color w:val="000000" w:themeColor="text1"/>
          <w:sz w:val="28"/>
          <w:szCs w:val="28"/>
          <w:lang w:val="sv-SE"/>
        </w:rPr>
        <w:t xml:space="preserve"> Công ty </w:t>
      </w:r>
      <w:r w:rsidR="00691DEE" w:rsidRPr="00691DEE">
        <w:rPr>
          <w:color w:val="000000" w:themeColor="text1"/>
          <w:spacing w:val="-8"/>
          <w:sz w:val="28"/>
          <w:szCs w:val="28"/>
          <w:lang w:val="sv-SE"/>
        </w:rPr>
        <w:t>CPDP TBYT Hà Nội</w:t>
      </w:r>
      <w:r w:rsidR="00307B01" w:rsidRPr="00691DEE">
        <w:rPr>
          <w:color w:val="000000" w:themeColor="text1"/>
          <w:spacing w:val="-8"/>
          <w:sz w:val="28"/>
          <w:szCs w:val="28"/>
          <w:lang w:val="sv-SE"/>
        </w:rPr>
        <w:t xml:space="preserve"> </w:t>
      </w:r>
      <w:r w:rsidR="00632CEE" w:rsidRPr="00691DEE">
        <w:rPr>
          <w:color w:val="000000" w:themeColor="text1"/>
          <w:spacing w:val="-8"/>
          <w:sz w:val="28"/>
          <w:szCs w:val="28"/>
          <w:lang w:val="sv-SE"/>
        </w:rPr>
        <w:t xml:space="preserve">tại </w:t>
      </w:r>
      <w:r w:rsidR="00632CEE" w:rsidRPr="00691DEE">
        <w:rPr>
          <w:color w:val="000000" w:themeColor="text1"/>
          <w:spacing w:val="-8"/>
          <w:sz w:val="28"/>
          <w:szCs w:val="28"/>
        </w:rPr>
        <w:t xml:space="preserve">Quyết định </w:t>
      </w:r>
      <w:r w:rsidR="00632CEE" w:rsidRPr="00691DEE">
        <w:rPr>
          <w:color w:val="000000" w:themeColor="text1"/>
          <w:spacing w:val="-8"/>
          <w:sz w:val="28"/>
          <w:szCs w:val="28"/>
          <w:lang w:val="sv-SE"/>
        </w:rPr>
        <w:t xml:space="preserve">số </w:t>
      </w:r>
      <w:r w:rsidR="00456459" w:rsidRPr="00691DEE">
        <w:rPr>
          <w:color w:val="000000" w:themeColor="text1"/>
          <w:spacing w:val="-8"/>
          <w:sz w:val="28"/>
          <w:szCs w:val="28"/>
        </w:rPr>
        <w:t>136/QĐ-SYT ngày 02/3</w:t>
      </w:r>
      <w:r w:rsidR="00632CEE" w:rsidRPr="00691DEE">
        <w:rPr>
          <w:color w:val="000000" w:themeColor="text1"/>
          <w:spacing w:val="-8"/>
          <w:sz w:val="28"/>
          <w:szCs w:val="28"/>
        </w:rPr>
        <w:t>/2023</w:t>
      </w:r>
      <w:r w:rsidR="00EF29C0" w:rsidRPr="00691DEE">
        <w:rPr>
          <w:color w:val="000000" w:themeColor="text1"/>
          <w:spacing w:val="-8"/>
          <w:sz w:val="28"/>
          <w:szCs w:val="28"/>
        </w:rPr>
        <w:t xml:space="preserve"> </w:t>
      </w:r>
      <w:r w:rsidR="006345B8" w:rsidRPr="00691DEE">
        <w:rPr>
          <w:color w:val="000000" w:themeColor="text1"/>
          <w:spacing w:val="-8"/>
          <w:sz w:val="28"/>
          <w:szCs w:val="28"/>
          <w:lang w:val="sv-SE"/>
        </w:rPr>
        <w:t>cụ thể như sau</w:t>
      </w:r>
      <w:r w:rsidR="00AE7A33" w:rsidRPr="00691DEE">
        <w:rPr>
          <w:rFonts w:eastAsia="Calibri" w:cs="Calibri"/>
          <w:color w:val="000000" w:themeColor="text1"/>
          <w:spacing w:val="-8"/>
          <w:sz w:val="28"/>
          <w:szCs w:val="28"/>
          <w:u w:color="000000"/>
          <w:bdr w:val="nil"/>
          <w:lang w:val="es-ES_tradnl"/>
        </w:rPr>
        <w:t>:</w:t>
      </w:r>
    </w:p>
    <w:tbl>
      <w:tblPr>
        <w:tblStyle w:val="TableGrid"/>
        <w:tblW w:w="9036" w:type="dxa"/>
        <w:jc w:val="center"/>
        <w:tblLook w:val="04A0" w:firstRow="1" w:lastRow="0" w:firstColumn="1" w:lastColumn="0" w:noHBand="0" w:noVBand="1"/>
      </w:tblPr>
      <w:tblGrid>
        <w:gridCol w:w="648"/>
        <w:gridCol w:w="2249"/>
        <w:gridCol w:w="2737"/>
        <w:gridCol w:w="1721"/>
        <w:gridCol w:w="1681"/>
      </w:tblGrid>
      <w:tr w:rsidR="00D66E85" w:rsidRPr="00D66E85" w14:paraId="177DE250" w14:textId="77777777" w:rsidTr="00DB515E">
        <w:trPr>
          <w:tblHeader/>
          <w:jc w:val="center"/>
        </w:trPr>
        <w:tc>
          <w:tcPr>
            <w:tcW w:w="648" w:type="dxa"/>
            <w:vAlign w:val="center"/>
          </w:tcPr>
          <w:p w14:paraId="46D612C2" w14:textId="77777777" w:rsidR="00D32F56" w:rsidRPr="00425D3E" w:rsidRDefault="00D32F56" w:rsidP="00DD1533">
            <w:pPr>
              <w:ind w:right="-22"/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  <w:t>STT</w:t>
            </w:r>
          </w:p>
        </w:tc>
        <w:tc>
          <w:tcPr>
            <w:tcW w:w="2249" w:type="dxa"/>
            <w:vAlign w:val="center"/>
          </w:tcPr>
          <w:p w14:paraId="1D9A7AAA" w14:textId="77777777" w:rsidR="00D32F56" w:rsidRPr="00425D3E" w:rsidRDefault="00D32F56" w:rsidP="00DD1533">
            <w:pPr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  <w:t xml:space="preserve">Tên thuốc </w:t>
            </w:r>
          </w:p>
          <w:p w14:paraId="4A608B99" w14:textId="77777777" w:rsidR="00D32F56" w:rsidRPr="00425D3E" w:rsidRDefault="00D32F56" w:rsidP="00DD1533">
            <w:pPr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  <w:t>trúng thầu</w:t>
            </w:r>
          </w:p>
        </w:tc>
        <w:tc>
          <w:tcPr>
            <w:tcW w:w="2737" w:type="dxa"/>
            <w:vAlign w:val="center"/>
          </w:tcPr>
          <w:p w14:paraId="74D83D21" w14:textId="77777777" w:rsidR="00D32F56" w:rsidRPr="00425D3E" w:rsidRDefault="00D32F56" w:rsidP="00DD1533">
            <w:pPr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  <w:t>Hoạt chất, Nồng độ- Hàm lượng</w:t>
            </w:r>
          </w:p>
        </w:tc>
        <w:tc>
          <w:tcPr>
            <w:tcW w:w="1721" w:type="dxa"/>
            <w:vAlign w:val="center"/>
          </w:tcPr>
          <w:p w14:paraId="26ADFEF2" w14:textId="77777777" w:rsidR="00D32F56" w:rsidRPr="00425D3E" w:rsidRDefault="00D32F56" w:rsidP="00DD1533">
            <w:pPr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  <w:t>SĐK thuốc trúng thầu</w:t>
            </w:r>
          </w:p>
        </w:tc>
        <w:tc>
          <w:tcPr>
            <w:tcW w:w="1681" w:type="dxa"/>
            <w:vAlign w:val="center"/>
          </w:tcPr>
          <w:p w14:paraId="7C1A4960" w14:textId="77777777" w:rsidR="00D32F56" w:rsidRPr="00425D3E" w:rsidRDefault="00D32F56" w:rsidP="00DD1533">
            <w:pPr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b/>
                <w:color w:val="000000" w:themeColor="text1"/>
                <w:u w:color="000000"/>
                <w:bdr w:val="nil"/>
              </w:rPr>
              <w:t>SĐK thuốc thay đổi</w:t>
            </w:r>
          </w:p>
        </w:tc>
      </w:tr>
      <w:tr w:rsidR="00D66E85" w:rsidRPr="00D66E85" w14:paraId="51A1AC31" w14:textId="77777777" w:rsidTr="00DE60AC">
        <w:trPr>
          <w:trHeight w:val="382"/>
          <w:jc w:val="center"/>
        </w:trPr>
        <w:tc>
          <w:tcPr>
            <w:tcW w:w="648" w:type="dxa"/>
          </w:tcPr>
          <w:p w14:paraId="535FC30B" w14:textId="661D34A7" w:rsidR="00D32F56" w:rsidRPr="00425D3E" w:rsidRDefault="00D66E85" w:rsidP="00DD1533">
            <w:pPr>
              <w:rPr>
                <w:rFonts w:eastAsia="Calibri" w:cs="Calibri"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color w:val="000000" w:themeColor="text1"/>
                <w:u w:color="000000"/>
                <w:bdr w:val="nil"/>
              </w:rPr>
              <w:t>1</w:t>
            </w:r>
          </w:p>
        </w:tc>
        <w:tc>
          <w:tcPr>
            <w:tcW w:w="2249" w:type="dxa"/>
          </w:tcPr>
          <w:p w14:paraId="1BCA6EBD" w14:textId="1782C96C" w:rsidR="00DB515E" w:rsidRPr="00425D3E" w:rsidRDefault="00D66E85" w:rsidP="00DD1533">
            <w:pPr>
              <w:jc w:val="both"/>
              <w:rPr>
                <w:rFonts w:eastAsia="Calibri" w:cs="Calibri"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color w:val="000000" w:themeColor="text1"/>
                <w:u w:color="000000"/>
                <w:bdr w:val="nil"/>
              </w:rPr>
              <w:t>TORMEG-20</w:t>
            </w:r>
          </w:p>
        </w:tc>
        <w:tc>
          <w:tcPr>
            <w:tcW w:w="2737" w:type="dxa"/>
          </w:tcPr>
          <w:p w14:paraId="40071829" w14:textId="55B5F23A" w:rsidR="002A2420" w:rsidRPr="00425D3E" w:rsidRDefault="00D66E85" w:rsidP="00DC2BCC">
            <w:pPr>
              <w:jc w:val="left"/>
              <w:rPr>
                <w:rFonts w:eastAsia="Calibri" w:cs="Calibri"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color w:val="000000" w:themeColor="text1"/>
                <w:u w:color="000000"/>
                <w:bdr w:val="nil"/>
              </w:rPr>
              <w:t>Atorvastatin 20mg</w:t>
            </w:r>
          </w:p>
        </w:tc>
        <w:tc>
          <w:tcPr>
            <w:tcW w:w="1721" w:type="dxa"/>
          </w:tcPr>
          <w:p w14:paraId="6B36AC04" w14:textId="51C5B9D4" w:rsidR="00D32F56" w:rsidRPr="00425D3E" w:rsidRDefault="00D66E85" w:rsidP="0089086A">
            <w:pPr>
              <w:rPr>
                <w:rFonts w:eastAsia="Calibri" w:cs="Calibri"/>
                <w:color w:val="000000" w:themeColor="text1"/>
                <w:u w:color="000000"/>
                <w:bdr w:val="nil"/>
              </w:rPr>
            </w:pPr>
            <w:r w:rsidRPr="00425D3E">
              <w:rPr>
                <w:rFonts w:eastAsia="Calibri" w:cs="Calibri"/>
                <w:color w:val="000000" w:themeColor="text1"/>
                <w:u w:color="000000"/>
                <w:bdr w:val="nil"/>
              </w:rPr>
              <w:t>VN-18783-15</w:t>
            </w:r>
          </w:p>
        </w:tc>
        <w:tc>
          <w:tcPr>
            <w:tcW w:w="1681" w:type="dxa"/>
          </w:tcPr>
          <w:p w14:paraId="2B720E77" w14:textId="272ACA8A" w:rsidR="00D32F56" w:rsidRPr="00425D3E" w:rsidRDefault="00D66E85" w:rsidP="00D66E85">
            <w:pPr>
              <w:rPr>
                <w:color w:val="000000" w:themeColor="text1"/>
              </w:rPr>
            </w:pPr>
            <w:r w:rsidRPr="00425D3E">
              <w:rPr>
                <w:rStyle w:val="fontstyle01"/>
                <w:color w:val="000000" w:themeColor="text1"/>
                <w:sz w:val="24"/>
                <w:szCs w:val="24"/>
              </w:rPr>
              <w:t>520110030923</w:t>
            </w:r>
          </w:p>
        </w:tc>
      </w:tr>
    </w:tbl>
    <w:p w14:paraId="1C2B53AC" w14:textId="64521B26" w:rsidR="00AE7A33" w:rsidRPr="00691DEE" w:rsidRDefault="006731A4" w:rsidP="0038250D">
      <w:pPr>
        <w:tabs>
          <w:tab w:val="left" w:pos="709"/>
        </w:tabs>
        <w:spacing w:before="120"/>
        <w:jc w:val="both"/>
        <w:rPr>
          <w:rFonts w:eastAsia="Calibri" w:cs="Calibri"/>
          <w:color w:val="000000" w:themeColor="text1"/>
          <w:spacing w:val="-8"/>
          <w:sz w:val="28"/>
          <w:szCs w:val="28"/>
          <w:u w:color="000000"/>
          <w:bdr w:val="nil"/>
        </w:rPr>
      </w:pPr>
      <w:r w:rsidRPr="00D66E85">
        <w:rPr>
          <w:rFonts w:eastAsia="Calibri" w:cs="Calibri"/>
          <w:color w:val="FF0000"/>
          <w:sz w:val="28"/>
          <w:szCs w:val="28"/>
          <w:u w:color="000000"/>
          <w:bdr w:val="nil"/>
        </w:rPr>
        <w:tab/>
      </w:r>
      <w:r w:rsidR="003E13A1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</w:rPr>
        <w:t xml:space="preserve">Ngoài nội dung được thay đổi nêu trên, tất cả các nội dung khác giữ </w:t>
      </w:r>
      <w:r w:rsidR="003E13A1" w:rsidRPr="00691DEE">
        <w:rPr>
          <w:rFonts w:eastAsia="Calibri" w:cs="Calibri"/>
          <w:color w:val="000000" w:themeColor="text1"/>
          <w:spacing w:val="-8"/>
          <w:sz w:val="28"/>
          <w:szCs w:val="28"/>
          <w:u w:color="000000"/>
          <w:bdr w:val="nil"/>
        </w:rPr>
        <w:t>nguyên trong Quyết định số</w:t>
      </w:r>
      <w:r w:rsidR="00C0369C" w:rsidRPr="00691DEE">
        <w:rPr>
          <w:rFonts w:eastAsia="Calibri" w:cs="Calibri"/>
          <w:color w:val="000000" w:themeColor="text1"/>
          <w:spacing w:val="-8"/>
          <w:sz w:val="28"/>
          <w:szCs w:val="28"/>
          <w:u w:color="000000"/>
          <w:bdr w:val="nil"/>
        </w:rPr>
        <w:t xml:space="preserve"> </w:t>
      </w:r>
      <w:r w:rsidR="0061027F" w:rsidRPr="00691DEE">
        <w:rPr>
          <w:color w:val="000000" w:themeColor="text1"/>
          <w:spacing w:val="-8"/>
          <w:sz w:val="28"/>
          <w:szCs w:val="28"/>
        </w:rPr>
        <w:t>136</w:t>
      </w:r>
      <w:r w:rsidR="00C0369C" w:rsidRPr="00691DEE">
        <w:rPr>
          <w:color w:val="000000" w:themeColor="text1"/>
          <w:spacing w:val="-8"/>
          <w:sz w:val="28"/>
          <w:szCs w:val="28"/>
        </w:rPr>
        <w:t>/QĐ-S</w:t>
      </w:r>
      <w:r w:rsidR="0061027F" w:rsidRPr="00691DEE">
        <w:rPr>
          <w:color w:val="000000" w:themeColor="text1"/>
          <w:spacing w:val="-8"/>
          <w:sz w:val="28"/>
          <w:szCs w:val="28"/>
        </w:rPr>
        <w:t>YT ngày 02/3</w:t>
      </w:r>
      <w:r w:rsidR="00632CEE" w:rsidRPr="00691DEE">
        <w:rPr>
          <w:color w:val="000000" w:themeColor="text1"/>
          <w:spacing w:val="-8"/>
          <w:sz w:val="28"/>
          <w:szCs w:val="28"/>
        </w:rPr>
        <w:t>/2023</w:t>
      </w:r>
      <w:r w:rsidR="00371701" w:rsidRPr="00691DEE">
        <w:rPr>
          <w:color w:val="000000" w:themeColor="text1"/>
          <w:spacing w:val="-8"/>
          <w:sz w:val="28"/>
          <w:szCs w:val="28"/>
          <w:lang w:val="nb-NO"/>
        </w:rPr>
        <w:t xml:space="preserve"> của Giám đốc Sở Y tế.</w:t>
      </w:r>
    </w:p>
    <w:p w14:paraId="367B02E2" w14:textId="5FD6D7B8" w:rsidR="00AE7A33" w:rsidRPr="00691DEE" w:rsidRDefault="00EA56BF" w:rsidP="0038250D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91DEE">
        <w:rPr>
          <w:color w:val="000000" w:themeColor="text1"/>
          <w:sz w:val="28"/>
          <w:szCs w:val="28"/>
          <w:lang w:val="sv-SE"/>
        </w:rPr>
        <w:t xml:space="preserve">Sở Y tế </w:t>
      </w:r>
      <w:r w:rsidR="00371701" w:rsidRPr="00691DEE">
        <w:rPr>
          <w:rFonts w:eastAsia="Calibri" w:cs="Calibri"/>
          <w:color w:val="000000" w:themeColor="text1"/>
          <w:sz w:val="28"/>
          <w:szCs w:val="28"/>
          <w:u w:color="000000"/>
          <w:bdr w:val="nil"/>
        </w:rPr>
        <w:t>thông báo đến các đơn vị biết và thực hiện.</w:t>
      </w:r>
      <w:r w:rsidR="00371701" w:rsidRPr="00691DEE">
        <w:rPr>
          <w:color w:val="000000" w:themeColor="text1"/>
          <w:sz w:val="28"/>
          <w:szCs w:val="28"/>
        </w:rPr>
        <w:t>/.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4158"/>
        <w:gridCol w:w="5760"/>
      </w:tblGrid>
      <w:tr w:rsidR="00691DEE" w:rsidRPr="00691DEE" w14:paraId="40C282F6" w14:textId="77777777" w:rsidTr="00D2274B">
        <w:tc>
          <w:tcPr>
            <w:tcW w:w="4158" w:type="dxa"/>
            <w:hideMark/>
          </w:tcPr>
          <w:p w14:paraId="282A6DBF" w14:textId="5C94FE5B" w:rsidR="00E341E0" w:rsidRPr="00691DEE" w:rsidRDefault="00E341E0" w:rsidP="00D2274B">
            <w:pPr>
              <w:ind w:firstLine="720"/>
              <w:rPr>
                <w:b/>
                <w:i/>
                <w:color w:val="000000" w:themeColor="text1"/>
                <w:sz w:val="22"/>
                <w:szCs w:val="22"/>
                <w:lang w:val="pt-BR"/>
              </w:rPr>
            </w:pPr>
          </w:p>
          <w:p w14:paraId="7EC10376" w14:textId="77777777" w:rsidR="001C72E0" w:rsidRPr="00691DEE" w:rsidRDefault="001C72E0" w:rsidP="00D2274B">
            <w:pPr>
              <w:ind w:firstLine="720"/>
              <w:rPr>
                <w:b/>
                <w:i/>
                <w:color w:val="000000" w:themeColor="text1"/>
                <w:sz w:val="22"/>
                <w:szCs w:val="22"/>
                <w:lang w:val="pt-BR"/>
              </w:rPr>
            </w:pPr>
          </w:p>
          <w:p w14:paraId="4DAEC638" w14:textId="77777777" w:rsidR="00AE7A33" w:rsidRPr="00691DEE" w:rsidRDefault="00AE7A33" w:rsidP="00C57E30">
            <w:pPr>
              <w:rPr>
                <w:b/>
                <w:i/>
                <w:color w:val="000000" w:themeColor="text1"/>
                <w:lang w:val="pt-BR"/>
              </w:rPr>
            </w:pPr>
            <w:r w:rsidRPr="00691DEE">
              <w:rPr>
                <w:b/>
                <w:i/>
                <w:color w:val="000000" w:themeColor="text1"/>
                <w:lang w:val="pt-BR"/>
              </w:rPr>
              <w:t>Nơi nhận:</w:t>
            </w:r>
          </w:p>
          <w:p w14:paraId="44F73207" w14:textId="77777777" w:rsidR="00AE7A33" w:rsidRPr="00691DEE" w:rsidRDefault="00AE7A33" w:rsidP="00C57E30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691DEE">
              <w:rPr>
                <w:color w:val="000000" w:themeColor="text1"/>
                <w:sz w:val="22"/>
                <w:szCs w:val="22"/>
                <w:lang w:val="pt-BR"/>
              </w:rPr>
              <w:t>- Như trên;</w:t>
            </w:r>
          </w:p>
          <w:p w14:paraId="6A093055" w14:textId="4EAF22C5" w:rsidR="00E2256E" w:rsidRPr="00691DEE" w:rsidRDefault="00E2256E" w:rsidP="00C57E30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691DEE">
              <w:rPr>
                <w:color w:val="000000" w:themeColor="text1"/>
                <w:sz w:val="22"/>
                <w:szCs w:val="22"/>
                <w:lang w:val="pt-BR"/>
              </w:rPr>
              <w:t>- Lãnh đạo SYT (b/c);</w:t>
            </w:r>
          </w:p>
          <w:p w14:paraId="31F87BEF" w14:textId="1B3AAB7B" w:rsidR="00141567" w:rsidRPr="00691DEE" w:rsidRDefault="00141567" w:rsidP="00C57E30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691DEE">
              <w:rPr>
                <w:color w:val="000000" w:themeColor="text1"/>
                <w:sz w:val="22"/>
                <w:szCs w:val="22"/>
                <w:lang w:val="pt-BR"/>
              </w:rPr>
              <w:t>- BHXH tỉnh;</w:t>
            </w:r>
          </w:p>
          <w:p w14:paraId="34D14D73" w14:textId="395042B3" w:rsidR="00141567" w:rsidRPr="00691DEE" w:rsidRDefault="00141567" w:rsidP="00C57E30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691DEE">
              <w:rPr>
                <w:color w:val="000000" w:themeColor="text1"/>
                <w:sz w:val="22"/>
                <w:szCs w:val="22"/>
                <w:lang w:val="pt-BR"/>
              </w:rPr>
              <w:t>- Các cơ sở KCB;</w:t>
            </w:r>
          </w:p>
          <w:p w14:paraId="7C54014F" w14:textId="21E4AD7B" w:rsidR="00371701" w:rsidRPr="00691DEE" w:rsidRDefault="00371701" w:rsidP="00C57E30">
            <w:pPr>
              <w:rPr>
                <w:color w:val="000000" w:themeColor="text1"/>
                <w:sz w:val="22"/>
                <w:szCs w:val="22"/>
                <w:lang w:val="pt-BR"/>
              </w:rPr>
            </w:pPr>
            <w:r w:rsidRPr="00691DEE">
              <w:rPr>
                <w:color w:val="000000" w:themeColor="text1"/>
                <w:sz w:val="22"/>
                <w:szCs w:val="22"/>
                <w:lang w:val="pt-BR"/>
              </w:rPr>
              <w:t>- Đăng Web SYT;</w:t>
            </w:r>
          </w:p>
          <w:p w14:paraId="5A470EA8" w14:textId="3546260E" w:rsidR="00AE7A33" w:rsidRPr="00691DEE" w:rsidRDefault="00AE7A33" w:rsidP="00C57E30">
            <w:pPr>
              <w:rPr>
                <w:color w:val="000000" w:themeColor="text1"/>
                <w:sz w:val="26"/>
                <w:szCs w:val="26"/>
                <w:lang w:val="es-ES_tradnl"/>
              </w:rPr>
            </w:pPr>
            <w:r w:rsidRPr="00691DEE">
              <w:rPr>
                <w:color w:val="000000" w:themeColor="text1"/>
                <w:sz w:val="22"/>
                <w:szCs w:val="22"/>
                <w:lang w:val="es-ES_tradnl"/>
              </w:rPr>
              <w:t>- Lưu:</w:t>
            </w:r>
            <w:r w:rsidR="00371701" w:rsidRPr="00691DEE">
              <w:rPr>
                <w:color w:val="000000" w:themeColor="text1"/>
                <w:sz w:val="22"/>
                <w:szCs w:val="22"/>
                <w:lang w:val="es-ES_tradnl"/>
              </w:rPr>
              <w:t xml:space="preserve"> VP, NV </w:t>
            </w:r>
            <w:r w:rsidR="00371701" w:rsidRPr="00691DEE">
              <w:rPr>
                <w:color w:val="000000" w:themeColor="text1"/>
                <w:sz w:val="10"/>
                <w:szCs w:val="10"/>
                <w:lang w:val="es-ES_tradnl"/>
              </w:rPr>
              <w:t>(Hiền)</w:t>
            </w:r>
          </w:p>
        </w:tc>
        <w:tc>
          <w:tcPr>
            <w:tcW w:w="5760" w:type="dxa"/>
          </w:tcPr>
          <w:p w14:paraId="28EAAC2A" w14:textId="77777777" w:rsidR="00772813" w:rsidRPr="00691DEE" w:rsidRDefault="00772813" w:rsidP="00097948">
            <w:pPr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</w:p>
          <w:p w14:paraId="69834055" w14:textId="69E2B452" w:rsidR="00E341E0" w:rsidRPr="00691DEE" w:rsidRDefault="00EA56BF" w:rsidP="00097948">
            <w:pPr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691DEE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8658FD" w:rsidRPr="00691DEE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KT. </w:t>
            </w:r>
            <w:r w:rsidR="00E341E0" w:rsidRPr="00691DEE">
              <w:rPr>
                <w:b/>
                <w:color w:val="000000" w:themeColor="text1"/>
                <w:sz w:val="28"/>
                <w:szCs w:val="28"/>
                <w:lang w:val="pt-BR"/>
              </w:rPr>
              <w:t>GIÁM ĐỐC</w:t>
            </w:r>
          </w:p>
          <w:p w14:paraId="392CA946" w14:textId="0166A319" w:rsidR="008658FD" w:rsidRPr="00691DEE" w:rsidRDefault="008658FD" w:rsidP="00097948">
            <w:pPr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691DEE">
              <w:rPr>
                <w:b/>
                <w:color w:val="000000" w:themeColor="text1"/>
                <w:sz w:val="28"/>
                <w:szCs w:val="28"/>
                <w:lang w:val="pt-BR"/>
              </w:rPr>
              <w:t>PHÓ GIÁM ĐỐC</w:t>
            </w:r>
          </w:p>
          <w:p w14:paraId="6B47E900" w14:textId="77777777" w:rsidR="00AE7A33" w:rsidRPr="00691DEE" w:rsidRDefault="00AE7A33" w:rsidP="00E341E0">
            <w:pPr>
              <w:ind w:firstLine="720"/>
              <w:jc w:val="center"/>
              <w:rPr>
                <w:b/>
                <w:color w:val="000000" w:themeColor="text1"/>
                <w:sz w:val="26"/>
                <w:szCs w:val="26"/>
                <w:lang w:val="es-ES_tradnl"/>
              </w:rPr>
            </w:pPr>
          </w:p>
        </w:tc>
      </w:tr>
    </w:tbl>
    <w:p w14:paraId="0126E8D2" w14:textId="77777777" w:rsidR="000422D6" w:rsidRPr="00691DEE" w:rsidRDefault="000422D6">
      <w:pPr>
        <w:rPr>
          <w:color w:val="000000" w:themeColor="text1"/>
        </w:rPr>
      </w:pPr>
    </w:p>
    <w:sectPr w:rsidR="000422D6" w:rsidRPr="00691DEE" w:rsidSect="005A356C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7F20" w14:textId="77777777" w:rsidR="009E445D" w:rsidRDefault="009E445D" w:rsidP="003D433C">
      <w:r>
        <w:separator/>
      </w:r>
    </w:p>
  </w:endnote>
  <w:endnote w:type="continuationSeparator" w:id="0">
    <w:p w14:paraId="11BDCF5E" w14:textId="77777777" w:rsidR="009E445D" w:rsidRDefault="009E445D" w:rsidP="003D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3383" w14:textId="77777777" w:rsidR="009E445D" w:rsidRDefault="009E445D" w:rsidP="003D433C">
      <w:r>
        <w:separator/>
      </w:r>
    </w:p>
  </w:footnote>
  <w:footnote w:type="continuationSeparator" w:id="0">
    <w:p w14:paraId="700C82F9" w14:textId="77777777" w:rsidR="009E445D" w:rsidRDefault="009E445D" w:rsidP="003D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003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D9119" w14:textId="065E7D74" w:rsidR="0071708E" w:rsidRDefault="007170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52C87" w14:textId="77777777" w:rsidR="0071708E" w:rsidRDefault="00717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6FC"/>
    <w:multiLevelType w:val="hybridMultilevel"/>
    <w:tmpl w:val="9D8CB51C"/>
    <w:lvl w:ilvl="0" w:tplc="458EC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540"/>
    <w:multiLevelType w:val="hybridMultilevel"/>
    <w:tmpl w:val="98AC94F2"/>
    <w:lvl w:ilvl="0" w:tplc="D3FE358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C0C"/>
    <w:multiLevelType w:val="hybridMultilevel"/>
    <w:tmpl w:val="CA14102C"/>
    <w:lvl w:ilvl="0" w:tplc="B046E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10094A"/>
    <w:multiLevelType w:val="hybridMultilevel"/>
    <w:tmpl w:val="2A86D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3E6C78"/>
    <w:multiLevelType w:val="hybridMultilevel"/>
    <w:tmpl w:val="5B80C728"/>
    <w:lvl w:ilvl="0" w:tplc="083C26A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5DF0BFE"/>
    <w:multiLevelType w:val="hybridMultilevel"/>
    <w:tmpl w:val="7AE2C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0778F"/>
    <w:multiLevelType w:val="hybridMultilevel"/>
    <w:tmpl w:val="15548458"/>
    <w:lvl w:ilvl="0" w:tplc="458EC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86C8C"/>
    <w:multiLevelType w:val="hybridMultilevel"/>
    <w:tmpl w:val="CA14102C"/>
    <w:lvl w:ilvl="0" w:tplc="B046E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5679412">
    <w:abstractNumId w:val="5"/>
  </w:num>
  <w:num w:numId="2" w16cid:durableId="564222024">
    <w:abstractNumId w:val="3"/>
  </w:num>
  <w:num w:numId="3" w16cid:durableId="1084641204">
    <w:abstractNumId w:val="6"/>
  </w:num>
  <w:num w:numId="4" w16cid:durableId="929892649">
    <w:abstractNumId w:val="0"/>
  </w:num>
  <w:num w:numId="5" w16cid:durableId="2014608173">
    <w:abstractNumId w:val="4"/>
  </w:num>
  <w:num w:numId="6" w16cid:durableId="1541241207">
    <w:abstractNumId w:val="1"/>
  </w:num>
  <w:num w:numId="7" w16cid:durableId="1495952878">
    <w:abstractNumId w:val="7"/>
  </w:num>
  <w:num w:numId="8" w16cid:durableId="146893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A33"/>
    <w:rsid w:val="0000175B"/>
    <w:rsid w:val="00007C69"/>
    <w:rsid w:val="00013002"/>
    <w:rsid w:val="00014734"/>
    <w:rsid w:val="00020121"/>
    <w:rsid w:val="00030EFA"/>
    <w:rsid w:val="0003513A"/>
    <w:rsid w:val="000422D6"/>
    <w:rsid w:val="00047BBD"/>
    <w:rsid w:val="0005155C"/>
    <w:rsid w:val="000567E4"/>
    <w:rsid w:val="00067CD3"/>
    <w:rsid w:val="00072273"/>
    <w:rsid w:val="00076F96"/>
    <w:rsid w:val="00077B26"/>
    <w:rsid w:val="00091962"/>
    <w:rsid w:val="00092850"/>
    <w:rsid w:val="000934C9"/>
    <w:rsid w:val="00094983"/>
    <w:rsid w:val="00097948"/>
    <w:rsid w:val="000A69E5"/>
    <w:rsid w:val="000B26E9"/>
    <w:rsid w:val="000B36AC"/>
    <w:rsid w:val="000C1698"/>
    <w:rsid w:val="000C291B"/>
    <w:rsid w:val="000D08D6"/>
    <w:rsid w:val="000D5C7F"/>
    <w:rsid w:val="000E06D5"/>
    <w:rsid w:val="000E4C6C"/>
    <w:rsid w:val="000E50B0"/>
    <w:rsid w:val="000F33DE"/>
    <w:rsid w:val="000F5841"/>
    <w:rsid w:val="001079BA"/>
    <w:rsid w:val="00120E41"/>
    <w:rsid w:val="001262BA"/>
    <w:rsid w:val="00134517"/>
    <w:rsid w:val="00141567"/>
    <w:rsid w:val="0016037A"/>
    <w:rsid w:val="001603C1"/>
    <w:rsid w:val="00165577"/>
    <w:rsid w:val="00170585"/>
    <w:rsid w:val="001706FE"/>
    <w:rsid w:val="00187658"/>
    <w:rsid w:val="001918B8"/>
    <w:rsid w:val="001924FB"/>
    <w:rsid w:val="001A36AF"/>
    <w:rsid w:val="001C72E0"/>
    <w:rsid w:val="001D3DFE"/>
    <w:rsid w:val="001D483D"/>
    <w:rsid w:val="001E34C2"/>
    <w:rsid w:val="001E3DB8"/>
    <w:rsid w:val="001E41C9"/>
    <w:rsid w:val="001E74F4"/>
    <w:rsid w:val="001F366D"/>
    <w:rsid w:val="001F5249"/>
    <w:rsid w:val="00212FDC"/>
    <w:rsid w:val="002301C1"/>
    <w:rsid w:val="00235723"/>
    <w:rsid w:val="00235871"/>
    <w:rsid w:val="0024000E"/>
    <w:rsid w:val="0024219D"/>
    <w:rsid w:val="002440FC"/>
    <w:rsid w:val="00245D98"/>
    <w:rsid w:val="00257591"/>
    <w:rsid w:val="00263928"/>
    <w:rsid w:val="00265C53"/>
    <w:rsid w:val="00267539"/>
    <w:rsid w:val="002711FE"/>
    <w:rsid w:val="00276299"/>
    <w:rsid w:val="00284F69"/>
    <w:rsid w:val="00285735"/>
    <w:rsid w:val="002866C0"/>
    <w:rsid w:val="0029289E"/>
    <w:rsid w:val="002A0A2E"/>
    <w:rsid w:val="002A15C7"/>
    <w:rsid w:val="002A2420"/>
    <w:rsid w:val="002D10C4"/>
    <w:rsid w:val="002F06A7"/>
    <w:rsid w:val="002F588C"/>
    <w:rsid w:val="0030257F"/>
    <w:rsid w:val="00302F79"/>
    <w:rsid w:val="00307B01"/>
    <w:rsid w:val="0031725A"/>
    <w:rsid w:val="003201D1"/>
    <w:rsid w:val="00333FEC"/>
    <w:rsid w:val="00335297"/>
    <w:rsid w:val="00336CC4"/>
    <w:rsid w:val="00345A12"/>
    <w:rsid w:val="00364D5C"/>
    <w:rsid w:val="00371701"/>
    <w:rsid w:val="003725A0"/>
    <w:rsid w:val="00372CF6"/>
    <w:rsid w:val="003750CA"/>
    <w:rsid w:val="00377F05"/>
    <w:rsid w:val="0038250D"/>
    <w:rsid w:val="003A17D9"/>
    <w:rsid w:val="003B1EEE"/>
    <w:rsid w:val="003D433C"/>
    <w:rsid w:val="003E13A1"/>
    <w:rsid w:val="003E16E7"/>
    <w:rsid w:val="003E6B18"/>
    <w:rsid w:val="003F194A"/>
    <w:rsid w:val="003F2823"/>
    <w:rsid w:val="003F2CD6"/>
    <w:rsid w:val="004017BC"/>
    <w:rsid w:val="00423724"/>
    <w:rsid w:val="00425D3E"/>
    <w:rsid w:val="00441F6E"/>
    <w:rsid w:val="004543F7"/>
    <w:rsid w:val="00456459"/>
    <w:rsid w:val="00462DF8"/>
    <w:rsid w:val="004755B2"/>
    <w:rsid w:val="004773BC"/>
    <w:rsid w:val="004873ED"/>
    <w:rsid w:val="004927B7"/>
    <w:rsid w:val="00493CD2"/>
    <w:rsid w:val="00495736"/>
    <w:rsid w:val="004957A7"/>
    <w:rsid w:val="00496EDB"/>
    <w:rsid w:val="00497BB9"/>
    <w:rsid w:val="004D5809"/>
    <w:rsid w:val="004D640B"/>
    <w:rsid w:val="004E1336"/>
    <w:rsid w:val="004E18F0"/>
    <w:rsid w:val="004E4A95"/>
    <w:rsid w:val="00501923"/>
    <w:rsid w:val="00507667"/>
    <w:rsid w:val="00514D53"/>
    <w:rsid w:val="00520EC8"/>
    <w:rsid w:val="005360A8"/>
    <w:rsid w:val="005370D1"/>
    <w:rsid w:val="00540706"/>
    <w:rsid w:val="00541049"/>
    <w:rsid w:val="00547B4A"/>
    <w:rsid w:val="005616D6"/>
    <w:rsid w:val="00563CAF"/>
    <w:rsid w:val="00564539"/>
    <w:rsid w:val="00564F28"/>
    <w:rsid w:val="00585832"/>
    <w:rsid w:val="00585A89"/>
    <w:rsid w:val="0059627B"/>
    <w:rsid w:val="005A356C"/>
    <w:rsid w:val="005A5EC6"/>
    <w:rsid w:val="005A7ED9"/>
    <w:rsid w:val="005B093A"/>
    <w:rsid w:val="005B24A9"/>
    <w:rsid w:val="005C2612"/>
    <w:rsid w:val="005C2E3B"/>
    <w:rsid w:val="005C5AE2"/>
    <w:rsid w:val="005D1A66"/>
    <w:rsid w:val="00604572"/>
    <w:rsid w:val="00604E34"/>
    <w:rsid w:val="006054A3"/>
    <w:rsid w:val="0061027F"/>
    <w:rsid w:val="00614E71"/>
    <w:rsid w:val="0061651B"/>
    <w:rsid w:val="0062189E"/>
    <w:rsid w:val="00627FA4"/>
    <w:rsid w:val="00632CEE"/>
    <w:rsid w:val="006345B8"/>
    <w:rsid w:val="00637DD2"/>
    <w:rsid w:val="006425BE"/>
    <w:rsid w:val="006509A2"/>
    <w:rsid w:val="00650A8A"/>
    <w:rsid w:val="00652234"/>
    <w:rsid w:val="00655EEB"/>
    <w:rsid w:val="00661F3B"/>
    <w:rsid w:val="00666EFD"/>
    <w:rsid w:val="006731A4"/>
    <w:rsid w:val="00683F66"/>
    <w:rsid w:val="00686201"/>
    <w:rsid w:val="00691A06"/>
    <w:rsid w:val="00691DEE"/>
    <w:rsid w:val="00692241"/>
    <w:rsid w:val="00697D9D"/>
    <w:rsid w:val="006A65BD"/>
    <w:rsid w:val="006C3A68"/>
    <w:rsid w:val="006D75E3"/>
    <w:rsid w:val="006E6DF2"/>
    <w:rsid w:val="006F69C6"/>
    <w:rsid w:val="006F715B"/>
    <w:rsid w:val="00700028"/>
    <w:rsid w:val="00703F8D"/>
    <w:rsid w:val="007114C6"/>
    <w:rsid w:val="0071708E"/>
    <w:rsid w:val="00752C0A"/>
    <w:rsid w:val="00772813"/>
    <w:rsid w:val="0077567D"/>
    <w:rsid w:val="00776A3D"/>
    <w:rsid w:val="00791142"/>
    <w:rsid w:val="00794AE1"/>
    <w:rsid w:val="0079631A"/>
    <w:rsid w:val="00797908"/>
    <w:rsid w:val="007A6B00"/>
    <w:rsid w:val="007B559C"/>
    <w:rsid w:val="007D010C"/>
    <w:rsid w:val="007D42E9"/>
    <w:rsid w:val="007E7986"/>
    <w:rsid w:val="00805BDB"/>
    <w:rsid w:val="00822AF0"/>
    <w:rsid w:val="0083077A"/>
    <w:rsid w:val="00837C0F"/>
    <w:rsid w:val="00846573"/>
    <w:rsid w:val="008570A2"/>
    <w:rsid w:val="00862486"/>
    <w:rsid w:val="008658FD"/>
    <w:rsid w:val="00873B3B"/>
    <w:rsid w:val="00882CC9"/>
    <w:rsid w:val="00883C05"/>
    <w:rsid w:val="0089086A"/>
    <w:rsid w:val="00890CD0"/>
    <w:rsid w:val="0089513A"/>
    <w:rsid w:val="008B0C19"/>
    <w:rsid w:val="008C5E66"/>
    <w:rsid w:val="008E531E"/>
    <w:rsid w:val="008F4CD4"/>
    <w:rsid w:val="0090138B"/>
    <w:rsid w:val="009122DE"/>
    <w:rsid w:val="00915C25"/>
    <w:rsid w:val="009179CE"/>
    <w:rsid w:val="00926B75"/>
    <w:rsid w:val="00946AD5"/>
    <w:rsid w:val="00950F90"/>
    <w:rsid w:val="00952817"/>
    <w:rsid w:val="009554D5"/>
    <w:rsid w:val="009662DF"/>
    <w:rsid w:val="0097143A"/>
    <w:rsid w:val="00974BED"/>
    <w:rsid w:val="009812D2"/>
    <w:rsid w:val="00985B39"/>
    <w:rsid w:val="00997C56"/>
    <w:rsid w:val="009A08EA"/>
    <w:rsid w:val="009A7C02"/>
    <w:rsid w:val="009B13BB"/>
    <w:rsid w:val="009B5DF9"/>
    <w:rsid w:val="009C172E"/>
    <w:rsid w:val="009E445D"/>
    <w:rsid w:val="009F1F0D"/>
    <w:rsid w:val="00A145CC"/>
    <w:rsid w:val="00A1565E"/>
    <w:rsid w:val="00A226D0"/>
    <w:rsid w:val="00A35090"/>
    <w:rsid w:val="00A37BF9"/>
    <w:rsid w:val="00A37FA8"/>
    <w:rsid w:val="00A40F73"/>
    <w:rsid w:val="00A43324"/>
    <w:rsid w:val="00A475D4"/>
    <w:rsid w:val="00A53FD2"/>
    <w:rsid w:val="00A565D5"/>
    <w:rsid w:val="00A83BB0"/>
    <w:rsid w:val="00A939AD"/>
    <w:rsid w:val="00AB4ACB"/>
    <w:rsid w:val="00AD5AA2"/>
    <w:rsid w:val="00AD6904"/>
    <w:rsid w:val="00AE0004"/>
    <w:rsid w:val="00AE1202"/>
    <w:rsid w:val="00AE7A33"/>
    <w:rsid w:val="00AF1D08"/>
    <w:rsid w:val="00AF3C91"/>
    <w:rsid w:val="00AF3F37"/>
    <w:rsid w:val="00B00B5C"/>
    <w:rsid w:val="00B1403F"/>
    <w:rsid w:val="00B25DB3"/>
    <w:rsid w:val="00B26A3D"/>
    <w:rsid w:val="00B26E32"/>
    <w:rsid w:val="00B35396"/>
    <w:rsid w:val="00B47833"/>
    <w:rsid w:val="00B51C2E"/>
    <w:rsid w:val="00B5644F"/>
    <w:rsid w:val="00B77FE5"/>
    <w:rsid w:val="00B80AF0"/>
    <w:rsid w:val="00B82B0C"/>
    <w:rsid w:val="00B85E79"/>
    <w:rsid w:val="00BA43D3"/>
    <w:rsid w:val="00BB021D"/>
    <w:rsid w:val="00BC488B"/>
    <w:rsid w:val="00BD0566"/>
    <w:rsid w:val="00BF0F73"/>
    <w:rsid w:val="00BF3DDF"/>
    <w:rsid w:val="00BF5213"/>
    <w:rsid w:val="00BF7C91"/>
    <w:rsid w:val="00C01583"/>
    <w:rsid w:val="00C0369C"/>
    <w:rsid w:val="00C1055B"/>
    <w:rsid w:val="00C13570"/>
    <w:rsid w:val="00C2729C"/>
    <w:rsid w:val="00C44CC8"/>
    <w:rsid w:val="00C57E30"/>
    <w:rsid w:val="00C60DAE"/>
    <w:rsid w:val="00C6332B"/>
    <w:rsid w:val="00C63B35"/>
    <w:rsid w:val="00C731E2"/>
    <w:rsid w:val="00C73FAB"/>
    <w:rsid w:val="00C76E93"/>
    <w:rsid w:val="00C823A9"/>
    <w:rsid w:val="00C86005"/>
    <w:rsid w:val="00C922DC"/>
    <w:rsid w:val="00CA1D0C"/>
    <w:rsid w:val="00CA40D8"/>
    <w:rsid w:val="00CB17E5"/>
    <w:rsid w:val="00CB7CB2"/>
    <w:rsid w:val="00CD3565"/>
    <w:rsid w:val="00CE4A37"/>
    <w:rsid w:val="00CF00A2"/>
    <w:rsid w:val="00CF1775"/>
    <w:rsid w:val="00CF3564"/>
    <w:rsid w:val="00CF4691"/>
    <w:rsid w:val="00D02959"/>
    <w:rsid w:val="00D11887"/>
    <w:rsid w:val="00D15CE6"/>
    <w:rsid w:val="00D24A17"/>
    <w:rsid w:val="00D2511B"/>
    <w:rsid w:val="00D267C6"/>
    <w:rsid w:val="00D31CC9"/>
    <w:rsid w:val="00D32F56"/>
    <w:rsid w:val="00D3420E"/>
    <w:rsid w:val="00D4160E"/>
    <w:rsid w:val="00D443FD"/>
    <w:rsid w:val="00D44ABB"/>
    <w:rsid w:val="00D5375E"/>
    <w:rsid w:val="00D54FE9"/>
    <w:rsid w:val="00D6071A"/>
    <w:rsid w:val="00D63B93"/>
    <w:rsid w:val="00D64A75"/>
    <w:rsid w:val="00D653BA"/>
    <w:rsid w:val="00D66E85"/>
    <w:rsid w:val="00D71874"/>
    <w:rsid w:val="00D81724"/>
    <w:rsid w:val="00D87A3C"/>
    <w:rsid w:val="00D87D4A"/>
    <w:rsid w:val="00D91278"/>
    <w:rsid w:val="00DA0BBE"/>
    <w:rsid w:val="00DB515E"/>
    <w:rsid w:val="00DC2713"/>
    <w:rsid w:val="00DC2BCC"/>
    <w:rsid w:val="00DC5C69"/>
    <w:rsid w:val="00DD13CB"/>
    <w:rsid w:val="00DD3200"/>
    <w:rsid w:val="00DD59E1"/>
    <w:rsid w:val="00DE042F"/>
    <w:rsid w:val="00DE1B2C"/>
    <w:rsid w:val="00DE2D88"/>
    <w:rsid w:val="00DE5B14"/>
    <w:rsid w:val="00DE60AC"/>
    <w:rsid w:val="00DF40FA"/>
    <w:rsid w:val="00DF733B"/>
    <w:rsid w:val="00DF7798"/>
    <w:rsid w:val="00E1190C"/>
    <w:rsid w:val="00E20747"/>
    <w:rsid w:val="00E2256E"/>
    <w:rsid w:val="00E3235F"/>
    <w:rsid w:val="00E341E0"/>
    <w:rsid w:val="00E36140"/>
    <w:rsid w:val="00E37468"/>
    <w:rsid w:val="00E37857"/>
    <w:rsid w:val="00E41689"/>
    <w:rsid w:val="00E417EB"/>
    <w:rsid w:val="00E4222D"/>
    <w:rsid w:val="00E4371C"/>
    <w:rsid w:val="00E46DBD"/>
    <w:rsid w:val="00E51182"/>
    <w:rsid w:val="00E54C3C"/>
    <w:rsid w:val="00E710C9"/>
    <w:rsid w:val="00E71D32"/>
    <w:rsid w:val="00E73D99"/>
    <w:rsid w:val="00EA492A"/>
    <w:rsid w:val="00EA56BF"/>
    <w:rsid w:val="00EB22B8"/>
    <w:rsid w:val="00EB5731"/>
    <w:rsid w:val="00ED15A5"/>
    <w:rsid w:val="00ED1F91"/>
    <w:rsid w:val="00EF29C0"/>
    <w:rsid w:val="00F0333B"/>
    <w:rsid w:val="00F05A89"/>
    <w:rsid w:val="00F20C6C"/>
    <w:rsid w:val="00F310F7"/>
    <w:rsid w:val="00F37631"/>
    <w:rsid w:val="00F50F58"/>
    <w:rsid w:val="00F53A36"/>
    <w:rsid w:val="00F613D2"/>
    <w:rsid w:val="00F710EE"/>
    <w:rsid w:val="00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204C"/>
  <w15:docId w15:val="{FE485DD6-F822-45BA-8AE7-2ED9CFF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A33"/>
    <w:pPr>
      <w:spacing w:after="0" w:line="240" w:lineRule="auto"/>
      <w:jc w:val="center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3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3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3C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89086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0D27-AE10-49CA-8AF1-47E189D3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ĐỖ HỒNG SƠN</cp:lastModifiedBy>
  <cp:revision>393</cp:revision>
  <cp:lastPrinted>2023-07-24T09:30:00Z</cp:lastPrinted>
  <dcterms:created xsi:type="dcterms:W3CDTF">2023-10-09T08:49:00Z</dcterms:created>
  <dcterms:modified xsi:type="dcterms:W3CDTF">2024-09-10T07:56:00Z</dcterms:modified>
</cp:coreProperties>
</file>