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8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7884"/>
      </w:tblGrid>
      <w:tr w:rsidR="009D03B8" w:rsidTr="009D03B8">
        <w:trPr>
          <w:trHeight w:val="288"/>
        </w:trPr>
        <w:tc>
          <w:tcPr>
            <w:tcW w:w="5801" w:type="dxa"/>
          </w:tcPr>
          <w:p w:rsidR="009D03B8" w:rsidRDefault="009D03B8" w:rsidP="001800AA">
            <w:pPr>
              <w:jc w:val="center"/>
            </w:pPr>
            <w:r>
              <w:t>SỞ Y TẾ TÂY NINH</w:t>
            </w:r>
          </w:p>
        </w:tc>
        <w:tc>
          <w:tcPr>
            <w:tcW w:w="7884" w:type="dxa"/>
          </w:tcPr>
          <w:p w:rsidR="009D03B8" w:rsidRPr="00AE6B65" w:rsidRDefault="009D03B8" w:rsidP="001800AA">
            <w:pPr>
              <w:jc w:val="center"/>
              <w:rPr>
                <w:b/>
              </w:rPr>
            </w:pPr>
            <w:r w:rsidRPr="00AE6B65">
              <w:rPr>
                <w:b/>
              </w:rPr>
              <w:t>CỘNG HÒA XÃ HỘI CHỦ NGHĨA VIỆT NAM</w:t>
            </w:r>
          </w:p>
        </w:tc>
      </w:tr>
      <w:tr w:rsidR="009D03B8" w:rsidTr="009D03B8">
        <w:trPr>
          <w:trHeight w:val="288"/>
        </w:trPr>
        <w:tc>
          <w:tcPr>
            <w:tcW w:w="5801" w:type="dxa"/>
          </w:tcPr>
          <w:p w:rsidR="009D03B8" w:rsidRPr="00434950" w:rsidRDefault="009D03B8" w:rsidP="001800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BV. </w:t>
            </w:r>
            <w:r w:rsidRPr="00434950">
              <w:rPr>
                <w:b/>
                <w:szCs w:val="24"/>
              </w:rPr>
              <w:t>PHỤC HỒI CHỨC NĂNG</w:t>
            </w:r>
          </w:p>
        </w:tc>
        <w:tc>
          <w:tcPr>
            <w:tcW w:w="7884" w:type="dxa"/>
          </w:tcPr>
          <w:p w:rsidR="009D03B8" w:rsidRPr="0074781D" w:rsidRDefault="009D03B8" w:rsidP="001800AA">
            <w:pPr>
              <w:jc w:val="center"/>
              <w:rPr>
                <w:b/>
                <w:szCs w:val="24"/>
              </w:rPr>
            </w:pPr>
            <w:r w:rsidRPr="0074781D">
              <w:rPr>
                <w:b/>
                <w:szCs w:val="24"/>
              </w:rPr>
              <w:t>Độc lập – Tự do – Hạnh phúc</w:t>
            </w:r>
          </w:p>
        </w:tc>
      </w:tr>
      <w:tr w:rsidR="009D03B8" w:rsidTr="009D03B8">
        <w:trPr>
          <w:trHeight w:val="129"/>
        </w:trPr>
        <w:tc>
          <w:tcPr>
            <w:tcW w:w="5801" w:type="dxa"/>
          </w:tcPr>
          <w:p w:rsidR="009D03B8" w:rsidRDefault="009D03B8" w:rsidP="001800AA">
            <w:pPr>
              <w:jc w:val="center"/>
            </w:pPr>
            <w:r w:rsidRPr="00394A14">
              <w:rPr>
                <w:rFonts w:eastAsia="Times New Roman" w:cs="Times New Roman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FD819" wp14:editId="1B6207DB">
                      <wp:simplePos x="0" y="0"/>
                      <wp:positionH relativeFrom="column">
                        <wp:posOffset>1052444</wp:posOffset>
                      </wp:positionH>
                      <wp:positionV relativeFrom="paragraph">
                        <wp:posOffset>39011</wp:posOffset>
                      </wp:positionV>
                      <wp:extent cx="12858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4FB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05pt" to="184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nZ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884" w:type="dxa"/>
          </w:tcPr>
          <w:p w:rsidR="009D03B8" w:rsidRDefault="009D03B8" w:rsidP="001800AA">
            <w:pPr>
              <w:jc w:val="center"/>
            </w:pPr>
            <w:r w:rsidRPr="00394A14">
              <w:rPr>
                <w:rFonts w:eastAsia="Times New Roman" w:cs="Times New Roman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42F0F" wp14:editId="591E0566">
                      <wp:simplePos x="0" y="0"/>
                      <wp:positionH relativeFrom="column">
                        <wp:posOffset>1530295</wp:posOffset>
                      </wp:positionH>
                      <wp:positionV relativeFrom="paragraph">
                        <wp:posOffset>78161</wp:posOffset>
                      </wp:positionV>
                      <wp:extent cx="1908203" cy="0"/>
                      <wp:effectExtent l="0" t="0" r="349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82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CF771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6.15pt" to="270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"/>
                  </w:pict>
                </mc:Fallback>
              </mc:AlternateContent>
            </w:r>
          </w:p>
        </w:tc>
      </w:tr>
    </w:tbl>
    <w:p w:rsidR="009D71B7" w:rsidRDefault="009D71B7" w:rsidP="009D03B8">
      <w:pPr>
        <w:jc w:val="center"/>
        <w:rPr>
          <w:b/>
          <w:sz w:val="28"/>
          <w:szCs w:val="28"/>
        </w:rPr>
      </w:pPr>
    </w:p>
    <w:p w:rsidR="007C048E" w:rsidRPr="00703D21" w:rsidRDefault="009D03B8" w:rsidP="009D03B8">
      <w:pPr>
        <w:jc w:val="center"/>
        <w:rPr>
          <w:b/>
          <w:sz w:val="28"/>
          <w:szCs w:val="28"/>
        </w:rPr>
      </w:pPr>
      <w:r w:rsidRPr="00703D21">
        <w:rPr>
          <w:b/>
          <w:sz w:val="28"/>
          <w:szCs w:val="28"/>
        </w:rPr>
        <w:t xml:space="preserve">DANH SÁCH ĐĂNG KÝ NGƯỜI HÀNH NGHỀ NĂM 2024 </w:t>
      </w:r>
    </w:p>
    <w:p w:rsidR="00703D21" w:rsidRDefault="00C93530" w:rsidP="003C7873">
      <w:pPr>
        <w:spacing w:after="0" w:line="240" w:lineRule="auto"/>
        <w:jc w:val="both"/>
      </w:pPr>
      <w:r w:rsidRPr="00703D21">
        <w:rPr>
          <w:b/>
          <w:sz w:val="28"/>
          <w:szCs w:val="28"/>
        </w:rPr>
        <w:tab/>
      </w:r>
      <w:r w:rsidRPr="00703D21">
        <w:rPr>
          <w:b/>
          <w:sz w:val="28"/>
          <w:szCs w:val="28"/>
        </w:rPr>
        <w:tab/>
      </w:r>
      <w:r w:rsidRPr="00703D21">
        <w:rPr>
          <w:b/>
          <w:sz w:val="28"/>
          <w:szCs w:val="28"/>
        </w:rPr>
        <w:tab/>
      </w:r>
    </w:p>
    <w:p w:rsidR="009D03B8" w:rsidRPr="00703D21" w:rsidRDefault="000B2CDB" w:rsidP="001D09EB">
      <w:pPr>
        <w:spacing w:before="60" w:after="60" w:line="240" w:lineRule="auto"/>
        <w:jc w:val="both"/>
        <w:rPr>
          <w:b/>
          <w:sz w:val="28"/>
          <w:szCs w:val="28"/>
        </w:rPr>
      </w:pPr>
      <w:r w:rsidRPr="00703D21">
        <w:rPr>
          <w:sz w:val="28"/>
          <w:szCs w:val="28"/>
        </w:rPr>
        <w:t xml:space="preserve">1. Tên cơ sở khám bệnh, chữa bệnh: </w:t>
      </w:r>
      <w:r w:rsidRPr="00703D21">
        <w:rPr>
          <w:b/>
          <w:sz w:val="28"/>
          <w:szCs w:val="28"/>
        </w:rPr>
        <w:t>BỆNH VIỆN PHỤC HỒI CHỨC NĂNG TỈNH TÂY NINH.</w:t>
      </w:r>
    </w:p>
    <w:p w:rsidR="000B2CDB" w:rsidRPr="00703D21" w:rsidRDefault="000B2CDB" w:rsidP="001D09EB">
      <w:pPr>
        <w:spacing w:before="60" w:after="60" w:line="240" w:lineRule="auto"/>
        <w:rPr>
          <w:sz w:val="28"/>
          <w:szCs w:val="28"/>
        </w:rPr>
      </w:pPr>
      <w:r w:rsidRPr="00703D21">
        <w:rPr>
          <w:sz w:val="28"/>
          <w:szCs w:val="28"/>
        </w:rPr>
        <w:t>2</w:t>
      </w:r>
      <w:r w:rsidRPr="00703D21">
        <w:rPr>
          <w:b/>
          <w:sz w:val="28"/>
          <w:szCs w:val="28"/>
        </w:rPr>
        <w:t xml:space="preserve">. </w:t>
      </w:r>
      <w:r w:rsidRPr="00703D21">
        <w:rPr>
          <w:sz w:val="28"/>
          <w:szCs w:val="28"/>
        </w:rPr>
        <w:t>Địa chỉ: Số 04, Nguyễn H</w:t>
      </w:r>
      <w:bookmarkStart w:id="0" w:name="_GoBack"/>
      <w:bookmarkEnd w:id="0"/>
      <w:r w:rsidRPr="00703D21">
        <w:rPr>
          <w:sz w:val="28"/>
          <w:szCs w:val="28"/>
        </w:rPr>
        <w:t>ữu Thọ, Khu phố 5, Phường 3, Thành phố Tây Ninh, Tỉnh Tây Ninh.</w:t>
      </w:r>
    </w:p>
    <w:p w:rsidR="000B2CDB" w:rsidRPr="00703D21" w:rsidRDefault="000B2CDB" w:rsidP="001D09EB">
      <w:pPr>
        <w:spacing w:before="60" w:after="60" w:line="240" w:lineRule="auto"/>
        <w:rPr>
          <w:sz w:val="28"/>
          <w:szCs w:val="28"/>
        </w:rPr>
      </w:pPr>
      <w:r w:rsidRPr="00703D21">
        <w:rPr>
          <w:sz w:val="28"/>
          <w:szCs w:val="28"/>
        </w:rPr>
        <w:t>3. Thời gian hoạt động của cơ sở khám bệnh, chữa bệnh: 24/24</w:t>
      </w:r>
    </w:p>
    <w:p w:rsidR="000B2CDB" w:rsidRPr="00703D21" w:rsidRDefault="000B2CDB" w:rsidP="001D09EB">
      <w:pPr>
        <w:spacing w:before="60" w:after="60" w:line="240" w:lineRule="auto"/>
        <w:rPr>
          <w:sz w:val="28"/>
          <w:szCs w:val="28"/>
        </w:rPr>
      </w:pPr>
      <w:r w:rsidRPr="00703D21">
        <w:rPr>
          <w:sz w:val="28"/>
          <w:szCs w:val="28"/>
        </w:rPr>
        <w:t>4. Thời gian hoạt động của cơ sở khám bệnh, chữa bệnh: 24/24</w:t>
      </w:r>
    </w:p>
    <w:tbl>
      <w:tblPr>
        <w:tblW w:w="14449" w:type="dxa"/>
        <w:tblInd w:w="-635" w:type="dxa"/>
        <w:tblLook w:val="04A0" w:firstRow="1" w:lastRow="0" w:firstColumn="1" w:lastColumn="0" w:noHBand="0" w:noVBand="1"/>
      </w:tblPr>
      <w:tblGrid>
        <w:gridCol w:w="553"/>
        <w:gridCol w:w="2613"/>
        <w:gridCol w:w="1603"/>
        <w:gridCol w:w="3601"/>
        <w:gridCol w:w="1853"/>
        <w:gridCol w:w="2143"/>
        <w:gridCol w:w="2083"/>
      </w:tblGrid>
      <w:tr w:rsidR="00703D21" w:rsidRPr="007C1590" w:rsidTr="00703D21">
        <w:trPr>
          <w:trHeight w:val="189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b/>
                <w:bCs/>
                <w:color w:val="000000"/>
                <w:szCs w:val="24"/>
              </w:rPr>
              <w:t>Họ và tên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b/>
                <w:bCs/>
                <w:color w:val="000000"/>
                <w:szCs w:val="24"/>
              </w:rPr>
              <w:t>Số chứng chỉ hành nghề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b/>
                <w:bCs/>
                <w:color w:val="000000"/>
                <w:szCs w:val="24"/>
              </w:rPr>
              <w:t>Phạm vi hoạt động chuyên môn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7C15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Thời gian đăng ký hành nghề tại cơ sở khám bệnh, chữa bệnh 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b/>
                <w:bCs/>
                <w:color w:val="000000"/>
                <w:szCs w:val="24"/>
              </w:rPr>
              <w:t>Vị trí chuyên môn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7C15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b/>
                <w:bCs/>
                <w:color w:val="000000"/>
                <w:szCs w:val="24"/>
              </w:rPr>
              <w:t>Thời gian đăng ký hành nghề tại cơ sở khám bệnh, chữa bệnh khác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Huỳnh Trần Công Hiền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0001278/TNI-CCHN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F809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 chuyên khoa chấn thương chỉnh hình.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- Khám chữa </w:t>
            </w:r>
            <w:r w:rsidR="00F809D9">
              <w:rPr>
                <w:rFonts w:eastAsia="Times New Roman" w:cs="Times New Roman"/>
                <w:color w:val="000000"/>
                <w:szCs w:val="24"/>
              </w:rPr>
              <w:t>PHCN.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Bác sĩ, Giám đốc KCB chuyên khoa chỉnh hình và PHCN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252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Lê Chí Hưng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4048/TNI-CCHN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F809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 bệnh, chữa bệnh nội khoa.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- Khám chữa bệnh </w:t>
            </w:r>
            <w:r w:rsidR="00F809D9">
              <w:rPr>
                <w:rFonts w:eastAsia="Times New Roman" w:cs="Times New Roman"/>
                <w:color w:val="000000"/>
                <w:szCs w:val="24"/>
              </w:rPr>
              <w:t>PHCN.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Bác sĩ,Phó Phòng KHTH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KBCB nội khoa và PHCN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Phòng khám Nội-Phục hồi chức năng BS Sương.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Đ/c: Số 40 Tua Hai, KP. 1, Phường 1, TP.Tây Ninh.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Thời gian: Ngoài giờ hành chánh.</w:t>
            </w:r>
          </w:p>
        </w:tc>
      </w:tr>
      <w:tr w:rsidR="00703D21" w:rsidRPr="007C1590" w:rsidTr="00703D21">
        <w:trPr>
          <w:trHeight w:val="315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Văn Lộc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0002843/TNI-CCHN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9D9" w:rsidRDefault="00703D21" w:rsidP="00F809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 bệnh, chữa bệnh nội khoa.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- Khám chữa bệnh </w:t>
            </w:r>
            <w:r w:rsidR="00F809D9">
              <w:rPr>
                <w:rFonts w:eastAsia="Times New Roman" w:cs="Times New Roman"/>
                <w:color w:val="000000"/>
                <w:szCs w:val="24"/>
              </w:rPr>
              <w:t>PHCN</w:t>
            </w:r>
          </w:p>
          <w:p w:rsidR="00703D21" w:rsidRPr="000B2CDB" w:rsidRDefault="00703D21" w:rsidP="00F809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 bệnh, chữa bệnh chuyên khoa chẩn đoán hình ảnh.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Bác sĩ, Trưởng khoa Khám bệnh đa khoa cấp cứu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Ngoài giờ hành chánh từ thứ 2 đến thứ 6 07h00’-16h00’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7 và Chủ nhật tại phòng khám Nội tổng hợp BS. Trần Văn Lộc, Tổ 3, Ấp Thành Trung, Thành Long, Châu Thành Tây Ninh</w:t>
            </w:r>
          </w:p>
        </w:tc>
      </w:tr>
      <w:tr w:rsidR="00703D21" w:rsidRPr="007C1590" w:rsidTr="00703D21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Lê Thị Phương Quyên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000497/TNI-CCHN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Khám chữa bệnh đa khoa.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Bác sĩ, Trưởng khoa Người cao tuổi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Thanh Thúy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000577/TNI-CCHN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03D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Khám, chữa bệnh nội tổng hợp.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- Khám chữa bệnh </w:t>
            </w:r>
            <w:r>
              <w:rPr>
                <w:rFonts w:eastAsia="Times New Roman" w:cs="Times New Roman"/>
                <w:color w:val="000000"/>
                <w:szCs w:val="24"/>
              </w:rPr>
              <w:t>PHCN.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Bác sĩ, Trưởng Khoa Nội-Nhi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346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Thị Kim Thường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3626/TNI-CCHN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03D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 chữa bệnh nội khoa.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- Khám chữa bệnh chuyên khoa </w:t>
            </w:r>
            <w:r>
              <w:rPr>
                <w:rFonts w:eastAsia="Times New Roman" w:cs="Times New Roman"/>
                <w:color w:val="000000"/>
                <w:szCs w:val="24"/>
              </w:rPr>
              <w:t>PHCN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Bác sĩ, Phó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Ngoài giờ hành chánh thứ 2 đến thứ 6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Đứng tên phòng khám nội khoa tại ấp Bến Mương, Thạnh Đức, Gò Dầu, Tây Ninh.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07h00’-16h00’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7 và Chủ nhật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Bệnh viện đa khoa Lê Ngọc Tùng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Anh Diễm Trang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3624/TNI-CCHN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 chữa bệnh YDCT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Khám bệnh, chữa bệnh chuyên khoa PHCN.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Bác sĩ YHCT,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Ngọc Tuyết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589/TNI-CCHN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Kỹ thuật viên 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kỹ thuật PHCN, KTV Trưởng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Hoàng Thị Huyền Trang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003208/TNI-CCHN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KTV vật lý trị liệu.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Thực hiện DVKT ngôn ngữ trị liệu trong KCB tại Bệnh viện Phục hồi chức năng Tây Ninh.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Thạc sĩ kỹ thuật y học, kỹ thuật PHCN,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Bùi Thị Bích Hương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2940/TNI-CCHN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KTV-VLTL-PHCN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nhân, Kỹ thuật PHCN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Võ Kim Ngân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4228/TNI-CCHN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Kỹ thuật viên 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kỹ thuật phục hồi chức năng,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Đặng Thị Nguyệt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000601/TNI-CCHN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KTV Vật lý trị liệu,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Lê Thị Hạnh Nguyên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3470/TNI-CCHN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Kỹ thuật viên vật lý trị liệu, phục hồi chức năng.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- Thực hiện DVKT ngôn ngữ trị liệu trong KCB tại Bệnh viện Phục hồi chức năng Tây Ninh.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KTV Vật lý trị liệu,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Huỳnh Như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3741/TNI-CCHN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Kỹ thuật viên vật lý trị liệu, phục hồi chức năng.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Kỹ thuật điều trị bằng Oxy cao áp.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KTV Vật lý trị liệu,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Trương Thị Hồng Gấm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3740/TNI-CCHN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Kỹ thuật viên vật lý trị liệu, 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KTV Vật lý trị liệu,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Lê Nhật Hào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4727/TNI-CCHN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Kỹ thuật viên Phục hồi chức năng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phục hồi chức năng, Nhân viên,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Thanh Hương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000097/TNI-GPHN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phục hồi chức năng, Nhân viên,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Ngọc Thảo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000098/TNI-GPHN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Cao đẳng phục hồi chức năng, Nhân viên,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Thị Ngọc Diệp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000099/TNI-GPHN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Cao đẳng phục hồi chức năng, Nhân viên,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Hoa Nở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000100/TNI-GPHN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Cao đẳng phục hồi chức năng, Nhân viên,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Thị Kim Thoa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000593/TNI-CCHN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Khám chữa bệnh đa khoa.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Vật lý trị liệu - phục hồi chức năng.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- Hoạt động trị liệu.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Y sĩ,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Võ Yến Trinh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000594/TNI-CCHN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Quy trình KT điều dưỡng cơ bản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Vật lý trị liệu - 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 xml:space="preserve">Cử nhân điều dưỡng, nhân viên 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Huỳnh Đức Phát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599/TNI-CCHN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Huỳnh Thị Thanh Thảo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598/TNI-CCHN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Thị Thuý Hằng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600/TNI-CCHN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VLTL-PHCN-YDCT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Đỗ Thị Thúy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000597/TNI-CCHN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Quy trình KT điều dưỡng cơ bản.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Vật lý trị liệu-phục hồi chức năng.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Điều cao đẳng, nhân viên Khoa Nội - Nhi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Đồng Thị Thủy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367/TNI-CCHN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ĐD trưởng khoa Nội -Nhi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Thị Hồng Thi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3468/TNI-CCHN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Nội - Nhi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Trần Thị Mỹ Tiên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3749/TNI-CCHN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Nội - Nhi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Vũ Thị Hồng Thủy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614/TNI-CCHN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Nội-Nhi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Hồng Điệp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3703/TNI-CCHN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ĐD trưởng khoa Người cao tuổi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Trương Thị Minh Nguyệt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613/TNI-CCHN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Người cao tuổi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Dương Thị Bé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595/TNI-CCHN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Bệnh Người cao tuổi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Ngô Thị Thẩm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3744/TNI-CCHN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Bệnh Người cao tuổi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35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Lê Thị Phiến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4781/TNI-CCHN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nhân viên khoa Bệnh Người cao tuổi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Phạm Thị Thanh Vân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615/TNI-CCHN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điều dưỡng, Điều dưỡng trưởng khoa KBĐKCC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Lê Thị Kim Thoa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000363/TNI-CCHN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Phòng xét nghiệm.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Cử nhân xét nghiệm, nhân viên khoa KBĐKCC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89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Đào Thị Trúc Giang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3647/TNI-CCHN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Tham gia sơ cấp cứu ban đầu, khám, chữa bệnh bệnh thông thường theo thông tư liên tịch số 10/2015/TTLT-BYT-BNV ngày 27/5/2015 của Bộ Y tế, Bộ Nội vụ Quy định mã số, tiêu chuẩn chức danh nghề nghiệp bác sỹ, bác sỹ y học dự phòng, y sỹ.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Y sĩ, nhân viên khoa Khám bệnh đa khoa cấp cứu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39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Hoàng Thị Liễu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4565/TNI-CCHN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Cao đẳng Điều dưỡng, nhân viên khoa Khám bệnh đa khoa cấp cứu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Trương Khánh Duy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002942/TNI-CCHN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Y sĩ, nhân viên phòng KHTH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703D21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Lê Ngọc Huỳnh Anh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0002933/TNI 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CNĐD, TPĐD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2261C7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Hồng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3782/TNI-CCHN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Điều dưỡng, nhân viên Phòng Điều dưỡng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2261C7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lastRenderedPageBreak/>
              <w:t>43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Huỳnh Cơ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358/TNI 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Thực hiện phạm vi hoạt động chuyên môn theo quy định tại Thông tư số 26/2015/TTLTBYT-BNV ngày 07/10/2015 quy định mã số, tiểu chuẩn chức danh nghề nghiệp điều dưỡng, hộ sinh, kỹ thuật y.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CNĐD, nhân viên Phòng KHTH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03D21" w:rsidRPr="007C1590" w:rsidTr="002261C7">
        <w:trPr>
          <w:trHeight w:val="283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Nguyễn Thị Tuyết Trinh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000618/TNI-CCHN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- Quy trình KT điều dưỡng cơ bản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Tham gia sơ cấp cứu ban đầu, khám, chữa bệnh bệnh thông thường theo thông tư liên tịch số 10/2015/TTLT-BYT-BNV ngày 27/5/2015 của Bộ Y tế, Bộ Nội vụ Quy định mã số, tiêu chuẩn chức danh nghề nghiệp bác sỹ, bác sỹ y học dự phòng, y sỹ.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- Vật lý trị liệu - phục hồi chức năng. 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>- Hoạt động trị liệu.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07h00’-17h00’</w:t>
            </w:r>
            <w:r w:rsidRPr="000B2CDB">
              <w:rPr>
                <w:rFonts w:eastAsia="Times New Roman" w:cs="Times New Roman"/>
                <w:color w:val="000000"/>
                <w:szCs w:val="24"/>
              </w:rPr>
              <w:br/>
              <w:t xml:space="preserve"> Thứ 2 đến thứ 6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0B2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Y sĩ,nhân viên Phòng KHTH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D21" w:rsidRPr="000B2CDB" w:rsidRDefault="00703D21" w:rsidP="007C159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2CD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:rsidR="007C1590" w:rsidRDefault="007C1590" w:rsidP="000B2CDB">
      <w:pPr>
        <w:spacing w:before="120" w:after="120" w:line="240" w:lineRule="auto"/>
      </w:pP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  <w:gridCol w:w="6965"/>
      </w:tblGrid>
      <w:tr w:rsidR="003C7873" w:rsidTr="003C7873">
        <w:trPr>
          <w:trHeight w:val="287"/>
        </w:trPr>
        <w:tc>
          <w:tcPr>
            <w:tcW w:w="14274" w:type="dxa"/>
            <w:gridSpan w:val="2"/>
          </w:tcPr>
          <w:p w:rsidR="003C7873" w:rsidRPr="007C1590" w:rsidRDefault="003C7873" w:rsidP="003C7873">
            <w:pPr>
              <w:jc w:val="center"/>
              <w:rPr>
                <w:i/>
                <w:sz w:val="26"/>
                <w:szCs w:val="26"/>
              </w:rPr>
            </w:pPr>
            <w:r w:rsidRPr="007C1590">
              <w:rPr>
                <w:i/>
                <w:sz w:val="26"/>
                <w:szCs w:val="26"/>
              </w:rPr>
              <w:t xml:space="preserve">                                                       </w:t>
            </w:r>
            <w:r>
              <w:rPr>
                <w:i/>
                <w:sz w:val="26"/>
                <w:szCs w:val="26"/>
              </w:rPr>
              <w:t xml:space="preserve">                                                         </w:t>
            </w:r>
            <w:r w:rsidRPr="007C1590">
              <w:rPr>
                <w:i/>
                <w:sz w:val="26"/>
                <w:szCs w:val="26"/>
              </w:rPr>
              <w:t xml:space="preserve"> Tây Ninh, ngày     tháng    năm 2024</w:t>
            </w:r>
          </w:p>
        </w:tc>
      </w:tr>
      <w:tr w:rsidR="003C7873" w:rsidTr="003C7873">
        <w:trPr>
          <w:trHeight w:val="287"/>
        </w:trPr>
        <w:tc>
          <w:tcPr>
            <w:tcW w:w="7309" w:type="dxa"/>
          </w:tcPr>
          <w:p w:rsidR="003C7873" w:rsidRPr="00AA5CDB" w:rsidRDefault="003C7873" w:rsidP="001800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SỞ Y TẾ</w:t>
            </w:r>
          </w:p>
        </w:tc>
        <w:tc>
          <w:tcPr>
            <w:tcW w:w="6965" w:type="dxa"/>
          </w:tcPr>
          <w:p w:rsidR="003C7873" w:rsidRDefault="003C7873" w:rsidP="001800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CƠ SỞ KHÁM CHỮA BỆNH</w:t>
            </w:r>
          </w:p>
        </w:tc>
      </w:tr>
      <w:tr w:rsidR="003C7873" w:rsidTr="003C7873">
        <w:trPr>
          <w:trHeight w:val="258"/>
        </w:trPr>
        <w:tc>
          <w:tcPr>
            <w:tcW w:w="7309" w:type="dxa"/>
          </w:tcPr>
          <w:p w:rsidR="003C7873" w:rsidRDefault="003C7873" w:rsidP="00F414CE"/>
        </w:tc>
        <w:tc>
          <w:tcPr>
            <w:tcW w:w="6965" w:type="dxa"/>
          </w:tcPr>
          <w:p w:rsidR="003C7873" w:rsidRDefault="003C7873" w:rsidP="00F414CE"/>
        </w:tc>
      </w:tr>
      <w:tr w:rsidR="003C7873" w:rsidTr="003C7873">
        <w:trPr>
          <w:trHeight w:val="272"/>
        </w:trPr>
        <w:tc>
          <w:tcPr>
            <w:tcW w:w="7309" w:type="dxa"/>
          </w:tcPr>
          <w:p w:rsidR="003C7873" w:rsidRDefault="003C7873" w:rsidP="00F414CE"/>
        </w:tc>
        <w:tc>
          <w:tcPr>
            <w:tcW w:w="6965" w:type="dxa"/>
          </w:tcPr>
          <w:p w:rsidR="003C7873" w:rsidRDefault="003C7873" w:rsidP="00F414CE"/>
        </w:tc>
      </w:tr>
      <w:tr w:rsidR="003C7873" w:rsidTr="003C7873">
        <w:trPr>
          <w:trHeight w:val="258"/>
        </w:trPr>
        <w:tc>
          <w:tcPr>
            <w:tcW w:w="7309" w:type="dxa"/>
          </w:tcPr>
          <w:p w:rsidR="003C7873" w:rsidRDefault="003C7873" w:rsidP="00F414CE"/>
        </w:tc>
        <w:tc>
          <w:tcPr>
            <w:tcW w:w="6965" w:type="dxa"/>
          </w:tcPr>
          <w:p w:rsidR="003C7873" w:rsidRDefault="003C7873" w:rsidP="00F414CE"/>
        </w:tc>
      </w:tr>
    </w:tbl>
    <w:p w:rsidR="007C1590" w:rsidRPr="000B2CDB" w:rsidRDefault="007C1590" w:rsidP="000B2CDB">
      <w:pPr>
        <w:spacing w:before="120" w:after="120" w:line="240" w:lineRule="auto"/>
      </w:pPr>
    </w:p>
    <w:sectPr w:rsidR="007C1590" w:rsidRPr="000B2CDB" w:rsidSect="001D09EB">
      <w:footerReference w:type="default" r:id="rId7"/>
      <w:pgSz w:w="15840" w:h="12240" w:orient="landscape"/>
      <w:pgMar w:top="900" w:right="63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94" w:rsidRDefault="00175394" w:rsidP="008F1650">
      <w:pPr>
        <w:spacing w:after="0" w:line="240" w:lineRule="auto"/>
      </w:pPr>
      <w:r>
        <w:separator/>
      </w:r>
    </w:p>
  </w:endnote>
  <w:endnote w:type="continuationSeparator" w:id="0">
    <w:p w:rsidR="00175394" w:rsidRDefault="00175394" w:rsidP="008F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415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650" w:rsidRDefault="008F16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650" w:rsidRDefault="008F1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94" w:rsidRDefault="00175394" w:rsidP="008F1650">
      <w:pPr>
        <w:spacing w:after="0" w:line="240" w:lineRule="auto"/>
      </w:pPr>
      <w:r>
        <w:separator/>
      </w:r>
    </w:p>
  </w:footnote>
  <w:footnote w:type="continuationSeparator" w:id="0">
    <w:p w:rsidR="00175394" w:rsidRDefault="00175394" w:rsidP="008F1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2177"/>
    <w:multiLevelType w:val="hybridMultilevel"/>
    <w:tmpl w:val="0266549A"/>
    <w:lvl w:ilvl="0" w:tplc="D922AB44">
      <w:start w:val="4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5"/>
    <w:rsid w:val="00055B95"/>
    <w:rsid w:val="000B2CDB"/>
    <w:rsid w:val="00175394"/>
    <w:rsid w:val="001D09EB"/>
    <w:rsid w:val="002261C7"/>
    <w:rsid w:val="003C7873"/>
    <w:rsid w:val="006E2695"/>
    <w:rsid w:val="00703D21"/>
    <w:rsid w:val="007C048E"/>
    <w:rsid w:val="007C1590"/>
    <w:rsid w:val="008F1650"/>
    <w:rsid w:val="009641E2"/>
    <w:rsid w:val="009D03B8"/>
    <w:rsid w:val="009D71B7"/>
    <w:rsid w:val="00A50ECF"/>
    <w:rsid w:val="00B02D2C"/>
    <w:rsid w:val="00B6517A"/>
    <w:rsid w:val="00B8013B"/>
    <w:rsid w:val="00C93530"/>
    <w:rsid w:val="00E420B6"/>
    <w:rsid w:val="00F414CE"/>
    <w:rsid w:val="00F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9E44"/>
  <w15:chartTrackingRefBased/>
  <w15:docId w15:val="{5ED588E5-B726-4ECF-B607-5CA406E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3B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5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1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2024-07-24T07:50:00Z</dcterms:created>
  <dcterms:modified xsi:type="dcterms:W3CDTF">2024-07-24T07:50:00Z</dcterms:modified>
</cp:coreProperties>
</file>